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17800355"/>
        <w:docPartObj>
          <w:docPartGallery w:val="Cover Pages"/>
          <w:docPartUnique/>
        </w:docPartObj>
      </w:sdtPr>
      <w:sdtEndPr>
        <w:rPr>
          <w:rFonts w:cstheme="minorHAnsi"/>
        </w:rPr>
      </w:sdtEndPr>
      <w:sdtContent>
        <w:p w:rsidR="00443B4E" w:rsidRDefault="00443B4E" w:rsidP="007526C8"/>
        <w:p w:rsidR="00443B4E" w:rsidRDefault="00443B4E">
          <w:pPr>
            <w:pStyle w:val="NoSpacing"/>
            <w:rPr>
              <w:rFonts w:asciiTheme="majorHAnsi" w:eastAsiaTheme="majorEastAsia" w:hAnsiTheme="majorHAnsi" w:cstheme="majorBidi"/>
              <w:sz w:val="72"/>
              <w:szCs w:val="72"/>
              <w:lang w:val="en-CA" w:eastAsia="en-US"/>
            </w:rPr>
          </w:pPr>
        </w:p>
        <w:p w:rsidR="00443B4E" w:rsidRDefault="00443B4E">
          <w:pPr>
            <w:pStyle w:val="NoSpacing"/>
            <w:rPr>
              <w:rFonts w:asciiTheme="majorHAnsi" w:eastAsiaTheme="majorEastAsia" w:hAnsiTheme="majorHAnsi" w:cstheme="majorBidi"/>
              <w:sz w:val="72"/>
              <w:szCs w:val="72"/>
              <w:lang w:val="en-CA" w:eastAsia="en-US"/>
            </w:rPr>
          </w:pPr>
        </w:p>
        <w:p w:rsidR="00C566D6" w:rsidRPr="00443B4E" w:rsidRDefault="00AF636D" w:rsidP="00443B4E">
          <w:pPr>
            <w:pStyle w:val="NoSpacing"/>
            <w:ind w:left="-450" w:right="-450"/>
            <w:rPr>
              <w:rFonts w:asciiTheme="majorHAnsi" w:eastAsiaTheme="majorEastAsia" w:hAnsiTheme="majorHAnsi" w:cstheme="majorBidi"/>
              <w:b/>
              <w:sz w:val="68"/>
              <w:szCs w:val="68"/>
            </w:rPr>
          </w:pPr>
          <w:r>
            <w:rPr>
              <w:noProof/>
              <w:lang w:eastAsia="en-US"/>
            </w:rPr>
            <mc:AlternateContent>
              <mc:Choice Requires="wps">
                <w:drawing>
                  <wp:anchor distT="0" distB="0" distL="114300" distR="114300" simplePos="0" relativeHeight="251659264" behindDoc="0" locked="0" layoutInCell="0" allowOverlap="1" wp14:anchorId="25752A36" wp14:editId="1AE11257">
                    <wp:simplePos x="0" y="0"/>
                    <wp:positionH relativeFrom="page">
                      <wp:align>center</wp:align>
                    </wp:positionH>
                    <wp:positionV relativeFrom="page">
                      <wp:align>bottom</wp:align>
                    </wp:positionV>
                    <wp:extent cx="8140065" cy="802640"/>
                    <wp:effectExtent l="0" t="0" r="11430" b="152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065" cy="8026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5="http://schemas.microsoft.com/office/word/2012/wordml">
                <w:pict>
                  <v:rect w14:anchorId="3B79BC57" id="Rectangle 2" o:spid="_x0000_s1026" style="position:absolute;margin-left:0;margin-top:0;width:640.95pt;height:63.2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" o:allowincell="f" fillcolor="#f5c040 [3208]" strokecolor="#31b6fd [3204]">
                    <w10:wrap anchorx="page" anchory="page"/>
                  </v:rect>
                </w:pict>
              </mc:Fallback>
            </mc:AlternateContent>
          </w:r>
          <w:r>
            <w:rPr>
              <w:noProof/>
              <w:lang w:eastAsia="en-US"/>
            </w:rPr>
            <mc:AlternateContent>
              <mc:Choice Requires="wps">
                <w:drawing>
                  <wp:anchor distT="0" distB="0" distL="114300" distR="114300" simplePos="0" relativeHeight="251662336" behindDoc="0" locked="0" layoutInCell="0" allowOverlap="1" wp14:anchorId="47895A56" wp14:editId="7B5B8110">
                    <wp:simplePos x="0" y="0"/>
                    <wp:positionH relativeFrom="leftMargin">
                      <wp:align>center</wp:align>
                    </wp:positionH>
                    <wp:positionV relativeFrom="page">
                      <wp:align>center</wp:align>
                    </wp:positionV>
                    <wp:extent cx="90805" cy="10544810"/>
                    <wp:effectExtent l="0" t="0" r="23495" b="1143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481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5="http://schemas.microsoft.com/office/word/2012/wordml">
                <w:pict>
                  <v:rect w14:anchorId="4C649900" id="Rectangle 5" o:spid="_x0000_s1026" style="position:absolute;margin-left:0;margin-top:0;width:7.15pt;height:830.3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" o:allowincell="f" strokecolor="#31b6fd [3204]">
                    <w10:wrap anchorx="margin" anchory="page"/>
                  </v:rect>
                </w:pict>
              </mc:Fallback>
            </mc:AlternateContent>
          </w:r>
          <w:r>
            <w:rPr>
              <w:noProof/>
              <w:lang w:eastAsia="en-US"/>
            </w:rPr>
            <mc:AlternateContent>
              <mc:Choice Requires="wps">
                <w:drawing>
                  <wp:anchor distT="0" distB="0" distL="114300" distR="114300" simplePos="0" relativeHeight="251661312" behindDoc="0" locked="0" layoutInCell="0" allowOverlap="1" wp14:anchorId="00732B44" wp14:editId="5D4F8B1F">
                    <wp:simplePos x="0" y="0"/>
                    <wp:positionH relativeFrom="rightMargin">
                      <wp:align>center</wp:align>
                    </wp:positionH>
                    <wp:positionV relativeFrom="page">
                      <wp:align>center</wp:align>
                    </wp:positionV>
                    <wp:extent cx="90805" cy="10544810"/>
                    <wp:effectExtent l="0" t="0" r="23495" b="1143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481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5="http://schemas.microsoft.com/office/word/2012/wordml">
                <w:pict>
                  <v:rect w14:anchorId="01C7147E" id="Rectangle 4" o:spid="_x0000_s1026" style="position:absolute;margin-left:0;margin-top:0;width:7.15pt;height:830.3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" o:allowincell="f" strokecolor="#31b6fd [3204]">
                    <w10:wrap anchorx="margin" anchory="page"/>
                  </v:rect>
                </w:pict>
              </mc:Fallback>
            </mc:AlternateContent>
          </w:r>
          <w:r>
            <w:rPr>
              <w:noProof/>
              <w:lang w:eastAsia="en-US"/>
            </w:rPr>
            <mc:AlternateContent>
              <mc:Choice Requires="wps">
                <w:drawing>
                  <wp:anchor distT="0" distB="0" distL="114300" distR="114300" simplePos="0" relativeHeight="251660288" behindDoc="0" locked="0" layoutInCell="0" allowOverlap="1" wp14:anchorId="4F98FFAD" wp14:editId="3B9565DE">
                    <wp:simplePos x="0" y="0"/>
                    <wp:positionH relativeFrom="page">
                      <wp:align>center</wp:align>
                    </wp:positionH>
                    <wp:positionV relativeFrom="topMargin">
                      <wp:align>top</wp:align>
                    </wp:positionV>
                    <wp:extent cx="8140065" cy="807720"/>
                    <wp:effectExtent l="0" t="0" r="11430" b="1524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065" cy="80772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5="http://schemas.microsoft.com/office/word/2012/wordml">
                <w:pict>
                  <v:rect w14:anchorId="04A467D3" id="Rectangle 3" o:spid="_x0000_s1026" style="position:absolute;margin-left:0;margin-top:0;width:640.95pt;height:63.6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" o:allowincell="f" fillcolor="#f5c040 [3208]" strokecolor="#31b6fd [3204]">
                    <w10:wrap anchorx="page" anchory="margin"/>
                  </v:rect>
                </w:pict>
              </mc:Fallback>
            </mc:AlternateContent>
          </w:r>
          <w:sdt>
            <w:sdtPr>
              <w:rPr>
                <w:rFonts w:asciiTheme="majorHAnsi" w:eastAsiaTheme="majorEastAsia" w:hAnsiTheme="majorHAnsi" w:cstheme="majorBidi"/>
                <w:b/>
                <w:sz w:val="68"/>
                <w:szCs w:val="68"/>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r w:rsidR="009F1FA8">
                <w:rPr>
                  <w:rFonts w:asciiTheme="majorHAnsi" w:eastAsiaTheme="majorEastAsia" w:hAnsiTheme="majorHAnsi" w:cstheme="majorBidi"/>
                  <w:b/>
                  <w:sz w:val="68"/>
                  <w:szCs w:val="68"/>
                </w:rPr>
                <w:t>NWT Arts Council Strategic Plan</w:t>
              </w:r>
            </w:sdtContent>
          </w:sdt>
        </w:p>
        <w:sdt>
          <w:sdtPr>
            <w:rPr>
              <w:rFonts w:asciiTheme="majorHAnsi" w:eastAsiaTheme="majorEastAsia" w:hAnsiTheme="majorHAnsi" w:cstheme="majorBidi"/>
              <w:b/>
              <w:sz w:val="68"/>
              <w:szCs w:val="68"/>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rsidR="00C566D6" w:rsidRPr="00443B4E" w:rsidRDefault="00F7273F" w:rsidP="00443B4E">
              <w:pPr>
                <w:pStyle w:val="NoSpacing"/>
                <w:ind w:left="-450" w:right="-450"/>
                <w:jc w:val="center"/>
                <w:rPr>
                  <w:rFonts w:asciiTheme="majorHAnsi" w:eastAsiaTheme="majorEastAsia" w:hAnsiTheme="majorHAnsi" w:cstheme="majorBidi"/>
                  <w:b/>
                  <w:sz w:val="68"/>
                  <w:szCs w:val="68"/>
                </w:rPr>
              </w:pPr>
              <w:r w:rsidRPr="00443B4E">
                <w:rPr>
                  <w:rFonts w:asciiTheme="majorHAnsi" w:eastAsiaTheme="majorEastAsia" w:hAnsiTheme="majorHAnsi" w:cstheme="majorBidi"/>
                  <w:b/>
                  <w:sz w:val="68"/>
                  <w:szCs w:val="68"/>
                </w:rPr>
                <w:t>2014 - 2018</w:t>
              </w:r>
            </w:p>
          </w:sdtContent>
        </w:sdt>
        <w:p w:rsidR="00C566D6" w:rsidRDefault="00C566D6" w:rsidP="00443B4E">
          <w:pPr>
            <w:pStyle w:val="NoSpacing"/>
            <w:ind w:right="-270"/>
            <w:rPr>
              <w:rFonts w:asciiTheme="majorHAnsi" w:eastAsiaTheme="majorEastAsia" w:hAnsiTheme="majorHAnsi" w:cstheme="majorBidi"/>
              <w:sz w:val="36"/>
              <w:szCs w:val="36"/>
            </w:rPr>
          </w:pPr>
        </w:p>
        <w:p w:rsidR="00C566D6" w:rsidRDefault="00C566D6">
          <w:pPr>
            <w:pStyle w:val="NoSpacing"/>
            <w:rPr>
              <w:rFonts w:asciiTheme="majorHAnsi" w:eastAsiaTheme="majorEastAsia" w:hAnsiTheme="majorHAnsi" w:cstheme="majorBidi"/>
              <w:sz w:val="36"/>
              <w:szCs w:val="36"/>
            </w:rPr>
          </w:pPr>
        </w:p>
        <w:p w:rsidR="00F7273F" w:rsidRDefault="00F7273F">
          <w:pPr>
            <w:pStyle w:val="NoSpacing"/>
            <w:rPr>
              <w:rFonts w:asciiTheme="majorHAnsi" w:eastAsiaTheme="majorEastAsia" w:hAnsiTheme="majorHAnsi" w:cstheme="majorBidi"/>
              <w:sz w:val="36"/>
              <w:szCs w:val="36"/>
            </w:rPr>
          </w:pPr>
        </w:p>
        <w:p w:rsidR="00F7273F" w:rsidRDefault="00F7273F">
          <w:pPr>
            <w:pStyle w:val="NoSpacing"/>
            <w:rPr>
              <w:rFonts w:asciiTheme="majorHAnsi" w:eastAsiaTheme="majorEastAsia" w:hAnsiTheme="majorHAnsi" w:cstheme="majorBidi"/>
              <w:sz w:val="36"/>
              <w:szCs w:val="36"/>
            </w:rPr>
          </w:pPr>
        </w:p>
        <w:p w:rsidR="00F7273F" w:rsidRDefault="00F7273F">
          <w:pPr>
            <w:pStyle w:val="NoSpacing"/>
            <w:rPr>
              <w:rFonts w:asciiTheme="majorHAnsi" w:eastAsiaTheme="majorEastAsia" w:hAnsiTheme="majorHAnsi" w:cstheme="majorBidi"/>
              <w:sz w:val="36"/>
              <w:szCs w:val="36"/>
            </w:rPr>
          </w:pPr>
        </w:p>
        <w:p w:rsidR="00F7273F" w:rsidRDefault="00F7273F">
          <w:pPr>
            <w:pStyle w:val="NoSpacing"/>
            <w:rPr>
              <w:rFonts w:asciiTheme="majorHAnsi" w:eastAsiaTheme="majorEastAsia" w:hAnsiTheme="majorHAnsi" w:cstheme="majorBidi"/>
              <w:sz w:val="36"/>
              <w:szCs w:val="36"/>
            </w:rPr>
          </w:pPr>
        </w:p>
        <w:p w:rsidR="00F7273F" w:rsidRDefault="00F7273F">
          <w:pPr>
            <w:pStyle w:val="NoSpacing"/>
            <w:rPr>
              <w:rFonts w:asciiTheme="majorHAnsi" w:eastAsiaTheme="majorEastAsia" w:hAnsiTheme="majorHAnsi" w:cstheme="majorBidi"/>
              <w:sz w:val="36"/>
              <w:szCs w:val="36"/>
            </w:rPr>
          </w:pPr>
        </w:p>
        <w:p w:rsidR="00F7273F" w:rsidRDefault="00F7273F">
          <w:pPr>
            <w:pStyle w:val="NoSpacing"/>
            <w:rPr>
              <w:rFonts w:asciiTheme="majorHAnsi" w:eastAsiaTheme="majorEastAsia" w:hAnsiTheme="majorHAnsi" w:cstheme="majorBidi"/>
              <w:sz w:val="36"/>
              <w:szCs w:val="36"/>
            </w:rPr>
          </w:pPr>
        </w:p>
        <w:p w:rsidR="00443B4E" w:rsidRDefault="00443B4E">
          <w:pPr>
            <w:pStyle w:val="NoSpacing"/>
            <w:rPr>
              <w:rFonts w:asciiTheme="majorHAnsi" w:eastAsiaTheme="majorEastAsia" w:hAnsiTheme="majorHAnsi" w:cstheme="majorBidi"/>
              <w:sz w:val="36"/>
              <w:szCs w:val="36"/>
            </w:rPr>
          </w:pPr>
        </w:p>
        <w:p w:rsidR="00443B4E" w:rsidRDefault="00443B4E">
          <w:pPr>
            <w:pStyle w:val="NoSpacing"/>
            <w:rPr>
              <w:rFonts w:asciiTheme="majorHAnsi" w:eastAsiaTheme="majorEastAsia" w:hAnsiTheme="majorHAnsi" w:cstheme="majorBidi"/>
              <w:sz w:val="36"/>
              <w:szCs w:val="36"/>
            </w:rPr>
          </w:pPr>
        </w:p>
        <w:p w:rsidR="00443B4E" w:rsidRDefault="00443B4E">
          <w:pPr>
            <w:pStyle w:val="NoSpacing"/>
            <w:rPr>
              <w:rFonts w:asciiTheme="majorHAnsi" w:eastAsiaTheme="majorEastAsia" w:hAnsiTheme="majorHAnsi" w:cstheme="majorBidi"/>
              <w:sz w:val="36"/>
              <w:szCs w:val="36"/>
            </w:rPr>
          </w:pPr>
        </w:p>
        <w:p w:rsidR="00443B4E" w:rsidRDefault="00443B4E">
          <w:pPr>
            <w:pStyle w:val="NoSpacing"/>
            <w:rPr>
              <w:rFonts w:asciiTheme="majorHAnsi" w:eastAsiaTheme="majorEastAsia" w:hAnsiTheme="majorHAnsi" w:cstheme="majorBidi"/>
              <w:sz w:val="36"/>
              <w:szCs w:val="36"/>
            </w:rPr>
          </w:pPr>
        </w:p>
        <w:p w:rsidR="00F7273F" w:rsidRDefault="00F7273F">
          <w:pPr>
            <w:pStyle w:val="NoSpacing"/>
            <w:rPr>
              <w:rFonts w:asciiTheme="majorHAnsi" w:eastAsiaTheme="majorEastAsia" w:hAnsiTheme="majorHAnsi" w:cstheme="majorBidi"/>
              <w:sz w:val="28"/>
              <w:szCs w:val="28"/>
            </w:rPr>
          </w:pPr>
        </w:p>
        <w:p w:rsidR="00443B4E" w:rsidRDefault="00443B4E">
          <w:pPr>
            <w:pStyle w:val="NoSpacing"/>
            <w:rPr>
              <w:rFonts w:asciiTheme="majorHAnsi" w:eastAsiaTheme="majorEastAsia" w:hAnsiTheme="majorHAnsi" w:cstheme="majorBidi"/>
              <w:sz w:val="28"/>
              <w:szCs w:val="28"/>
            </w:rPr>
          </w:pPr>
        </w:p>
        <w:p w:rsidR="00443B4E" w:rsidRDefault="00443B4E">
          <w:pPr>
            <w:pStyle w:val="NoSpacing"/>
            <w:rPr>
              <w:rFonts w:asciiTheme="majorHAnsi" w:eastAsiaTheme="majorEastAsia" w:hAnsiTheme="majorHAnsi" w:cstheme="majorBidi"/>
              <w:sz w:val="28"/>
              <w:szCs w:val="28"/>
            </w:rPr>
          </w:pPr>
        </w:p>
        <w:p w:rsidR="00443B4E" w:rsidRPr="00443B4E" w:rsidRDefault="00443B4E">
          <w:pPr>
            <w:pStyle w:val="NoSpacing"/>
            <w:rPr>
              <w:rFonts w:asciiTheme="majorHAnsi" w:eastAsiaTheme="majorEastAsia" w:hAnsiTheme="majorHAnsi" w:cstheme="majorBidi"/>
              <w:sz w:val="28"/>
              <w:szCs w:val="28"/>
            </w:rPr>
          </w:pPr>
        </w:p>
        <w:sdt>
          <w:sdtPr>
            <w:rPr>
              <w:rFonts w:asciiTheme="majorHAnsi" w:hAnsiTheme="majorHAnsi"/>
              <w:b/>
              <w:sz w:val="28"/>
              <w:szCs w:val="28"/>
            </w:rPr>
            <w:alias w:val="Date"/>
            <w:id w:val="14700083"/>
            <w:dataBinding w:prefixMappings="xmlns:ns0='http://schemas.microsoft.com/office/2006/coverPageProps'" w:xpath="/ns0:CoverPageProperties[1]/ns0:PublishDate[1]" w:storeItemID="{55AF091B-3C7A-41E3-B477-F2FDAA23CFDA}"/>
            <w:date w:fullDate="2014-04-28T00:00:00Z">
              <w:dateFormat w:val="M/d/yyyy"/>
              <w:lid w:val="en-US"/>
              <w:storeMappedDataAs w:val="dateTime"/>
              <w:calendar w:val="gregorian"/>
            </w:date>
          </w:sdtPr>
          <w:sdtEndPr/>
          <w:sdtContent>
            <w:p w:rsidR="00C566D6" w:rsidRPr="0081511B" w:rsidRDefault="00DC5F73">
              <w:pPr>
                <w:pStyle w:val="NoSpacing"/>
                <w:rPr>
                  <w:rFonts w:asciiTheme="majorHAnsi" w:hAnsiTheme="majorHAnsi"/>
                  <w:b/>
                  <w:sz w:val="28"/>
                  <w:szCs w:val="28"/>
                </w:rPr>
              </w:pPr>
              <w:r>
                <w:rPr>
                  <w:rFonts w:asciiTheme="majorHAnsi" w:hAnsiTheme="majorHAnsi"/>
                  <w:b/>
                  <w:sz w:val="28"/>
                  <w:szCs w:val="28"/>
                </w:rPr>
                <w:t>4</w:t>
              </w:r>
              <w:r w:rsidR="00A4378D" w:rsidRPr="0081511B">
                <w:rPr>
                  <w:rFonts w:asciiTheme="majorHAnsi" w:hAnsiTheme="majorHAnsi"/>
                  <w:b/>
                  <w:sz w:val="28"/>
                  <w:szCs w:val="28"/>
                </w:rPr>
                <w:t>/</w:t>
              </w:r>
              <w:r>
                <w:rPr>
                  <w:rFonts w:asciiTheme="majorHAnsi" w:hAnsiTheme="majorHAnsi"/>
                  <w:b/>
                  <w:sz w:val="28"/>
                  <w:szCs w:val="28"/>
                </w:rPr>
                <w:t>28</w:t>
              </w:r>
              <w:r w:rsidR="00A4378D" w:rsidRPr="0081511B">
                <w:rPr>
                  <w:rFonts w:asciiTheme="majorHAnsi" w:hAnsiTheme="majorHAnsi"/>
                  <w:b/>
                  <w:sz w:val="28"/>
                  <w:szCs w:val="28"/>
                </w:rPr>
                <w:t>/2014</w:t>
              </w:r>
            </w:p>
          </w:sdtContent>
        </w:sdt>
        <w:sdt>
          <w:sdtPr>
            <w:rPr>
              <w:rFonts w:asciiTheme="majorHAnsi" w:hAnsiTheme="majorHAnsi"/>
              <w:b/>
              <w:sz w:val="28"/>
              <w:szCs w:val="28"/>
            </w:rPr>
            <w:alias w:val="Company"/>
            <w:id w:val="14700089"/>
            <w:dataBinding w:prefixMappings="xmlns:ns0='http://schemas.openxmlformats.org/officeDocument/2006/extended-properties'" w:xpath="/ns0:Properties[1]/ns0:Company[1]" w:storeItemID="{6668398D-A668-4E3E-A5EB-62B293D839F1}"/>
            <w:text/>
          </w:sdtPr>
          <w:sdtEndPr/>
          <w:sdtContent>
            <w:p w:rsidR="00C566D6" w:rsidRPr="0081511B" w:rsidRDefault="00C566D6">
              <w:pPr>
                <w:pStyle w:val="NoSpacing"/>
                <w:rPr>
                  <w:rFonts w:asciiTheme="majorHAnsi" w:hAnsiTheme="majorHAnsi"/>
                  <w:b/>
                  <w:sz w:val="28"/>
                  <w:szCs w:val="28"/>
                </w:rPr>
              </w:pPr>
              <w:r w:rsidRPr="0081511B">
                <w:rPr>
                  <w:rFonts w:asciiTheme="majorHAnsi" w:hAnsiTheme="majorHAnsi"/>
                  <w:b/>
                  <w:sz w:val="28"/>
                  <w:szCs w:val="28"/>
                </w:rPr>
                <w:t>NWT Arts Council</w:t>
              </w:r>
            </w:p>
          </w:sdtContent>
        </w:sdt>
        <w:sdt>
          <w:sdtPr>
            <w:rPr>
              <w:rFonts w:asciiTheme="majorHAnsi" w:hAnsiTheme="majorHAnsi"/>
              <w:sz w:val="28"/>
              <w:szCs w:val="28"/>
            </w:rPr>
            <w:alias w:val="Author"/>
            <w:id w:val="14700094"/>
            <w:dataBinding w:prefixMappings="xmlns:ns0='http://schemas.openxmlformats.org/package/2006/metadata/core-properties' xmlns:ns1='http://purl.org/dc/elements/1.1/'" w:xpath="/ns0:coreProperties[1]/ns1:creator[1]" w:storeItemID="{6C3C8BC8-F283-45AE-878A-BAB7291924A1}"/>
            <w:text/>
          </w:sdtPr>
          <w:sdtEndPr/>
          <w:sdtContent>
            <w:p w:rsidR="00C566D6" w:rsidRPr="00443B4E" w:rsidRDefault="00F7273F">
              <w:pPr>
                <w:pStyle w:val="NoSpacing"/>
                <w:rPr>
                  <w:rFonts w:asciiTheme="majorHAnsi" w:hAnsiTheme="majorHAnsi"/>
                  <w:sz w:val="28"/>
                  <w:szCs w:val="28"/>
                </w:rPr>
              </w:pPr>
              <w:r w:rsidRPr="00443B4E">
                <w:rPr>
                  <w:rFonts w:asciiTheme="majorHAnsi" w:hAnsiTheme="majorHAnsi"/>
                  <w:sz w:val="28"/>
                  <w:szCs w:val="28"/>
                </w:rPr>
                <w:t xml:space="preserve">Prepared </w:t>
              </w:r>
              <w:r w:rsidR="00A4378D" w:rsidRPr="00443B4E">
                <w:rPr>
                  <w:rFonts w:asciiTheme="majorHAnsi" w:hAnsiTheme="majorHAnsi"/>
                  <w:sz w:val="28"/>
                  <w:szCs w:val="28"/>
                </w:rPr>
                <w:t xml:space="preserve">in collaboration with the NWT Arts Council Board </w:t>
              </w:r>
              <w:r w:rsidRPr="00443B4E">
                <w:rPr>
                  <w:rFonts w:asciiTheme="majorHAnsi" w:hAnsiTheme="majorHAnsi"/>
                  <w:sz w:val="28"/>
                  <w:szCs w:val="28"/>
                </w:rPr>
                <w:t xml:space="preserve">by </w:t>
              </w:r>
              <w:r w:rsidR="00C566D6" w:rsidRPr="00443B4E">
                <w:rPr>
                  <w:rFonts w:asciiTheme="majorHAnsi" w:hAnsiTheme="majorHAnsi"/>
                  <w:sz w:val="28"/>
                  <w:szCs w:val="28"/>
                </w:rPr>
                <w:t>Jane Marsland</w:t>
              </w:r>
              <w:r w:rsidR="00A4378D" w:rsidRPr="00443B4E">
                <w:rPr>
                  <w:rFonts w:asciiTheme="majorHAnsi" w:hAnsiTheme="majorHAnsi"/>
                  <w:sz w:val="28"/>
                  <w:szCs w:val="28"/>
                </w:rPr>
                <w:t>, Arts Consultant, Toronto and Lois Little, Lutra Associates, Yellowknife</w:t>
              </w:r>
            </w:p>
          </w:sdtContent>
        </w:sdt>
        <w:p w:rsidR="00C566D6" w:rsidRDefault="00C566D6"/>
        <w:p w:rsidR="00C566D6" w:rsidRDefault="00C566D6">
          <w:pPr>
            <w:rPr>
              <w:rFonts w:cstheme="minorHAnsi"/>
              <w:lang w:val="en-US"/>
            </w:rPr>
          </w:pPr>
          <w:r>
            <w:rPr>
              <w:rFonts w:cstheme="minorHAnsi"/>
              <w:lang w:val="en-US"/>
            </w:rPr>
            <w:br w:type="page"/>
          </w:r>
        </w:p>
      </w:sdtContent>
    </w:sdt>
    <w:p w:rsidR="00032A6D" w:rsidRPr="00B9730B" w:rsidRDefault="00A03988">
      <w:pPr>
        <w:rPr>
          <w:rFonts w:cstheme="minorHAnsi"/>
          <w:sz w:val="36"/>
          <w:szCs w:val="36"/>
          <w:lang w:val="en-US"/>
        </w:rPr>
      </w:pPr>
      <w:r>
        <w:rPr>
          <w:rFonts w:cstheme="minorHAnsi"/>
          <w:b/>
          <w:sz w:val="36"/>
          <w:szCs w:val="36"/>
        </w:rPr>
        <w:lastRenderedPageBreak/>
        <w:t>NWT Arts Council Strategic Plan</w:t>
      </w:r>
      <w:r w:rsidR="000E024A">
        <w:rPr>
          <w:rFonts w:cstheme="minorHAnsi"/>
          <w:b/>
          <w:sz w:val="36"/>
          <w:szCs w:val="36"/>
        </w:rPr>
        <w:t xml:space="preserve"> </w:t>
      </w:r>
      <w:r w:rsidR="00B9730B" w:rsidRPr="00B9730B">
        <w:rPr>
          <w:rFonts w:cstheme="minorHAnsi"/>
          <w:b/>
          <w:sz w:val="36"/>
          <w:szCs w:val="36"/>
        </w:rPr>
        <w:t>2014-</w:t>
      </w:r>
      <w:r>
        <w:rPr>
          <w:rFonts w:cstheme="minorHAnsi"/>
          <w:b/>
          <w:sz w:val="36"/>
          <w:szCs w:val="36"/>
        </w:rPr>
        <w:t>20</w:t>
      </w:r>
      <w:r w:rsidR="00B9730B" w:rsidRPr="00B9730B">
        <w:rPr>
          <w:rFonts w:cstheme="minorHAnsi"/>
          <w:b/>
          <w:sz w:val="36"/>
          <w:szCs w:val="36"/>
        </w:rPr>
        <w:t>18</w:t>
      </w:r>
    </w:p>
    <w:p w:rsidR="00B9730B" w:rsidRDefault="00B9730B">
      <w:pPr>
        <w:rPr>
          <w:rFonts w:cstheme="minorHAnsi"/>
          <w:b/>
          <w:lang w:val="en-US"/>
        </w:rPr>
      </w:pPr>
    </w:p>
    <w:p w:rsidR="00FB30AE" w:rsidRPr="00B9730B" w:rsidRDefault="00B9730B" w:rsidP="00886DE2">
      <w:pPr>
        <w:spacing w:line="276" w:lineRule="auto"/>
        <w:rPr>
          <w:rFonts w:cstheme="minorHAnsi"/>
          <w:b/>
          <w:sz w:val="28"/>
          <w:szCs w:val="28"/>
          <w:lang w:val="en-US"/>
        </w:rPr>
      </w:pPr>
      <w:r w:rsidRPr="00B9730B">
        <w:rPr>
          <w:rFonts w:cstheme="minorHAnsi"/>
          <w:b/>
          <w:sz w:val="28"/>
          <w:szCs w:val="28"/>
          <w:lang w:val="en-US"/>
        </w:rPr>
        <w:t>Introduction</w:t>
      </w:r>
    </w:p>
    <w:p w:rsidR="00FB30AE" w:rsidRPr="00C566D6" w:rsidRDefault="00FB30AE" w:rsidP="00886DE2">
      <w:pPr>
        <w:spacing w:line="276" w:lineRule="auto"/>
        <w:rPr>
          <w:rFonts w:cstheme="minorHAnsi"/>
          <w:lang w:val="en-US"/>
        </w:rPr>
      </w:pPr>
    </w:p>
    <w:p w:rsidR="00FB30AE" w:rsidRPr="00B9730B" w:rsidRDefault="007526C8" w:rsidP="00886DE2">
      <w:pPr>
        <w:spacing w:line="276" w:lineRule="auto"/>
        <w:rPr>
          <w:rFonts w:cstheme="minorHAnsi"/>
          <w:sz w:val="24"/>
          <w:szCs w:val="24"/>
          <w:lang w:val="en-US"/>
        </w:rPr>
      </w:pPr>
      <w:r w:rsidRPr="00B9730B">
        <w:rPr>
          <w:rFonts w:cstheme="minorHAnsi"/>
          <w:b/>
          <w:noProof/>
          <w:sz w:val="36"/>
          <w:szCs w:val="36"/>
          <w:lang w:val="en-US"/>
        </w:rPr>
        <w:drawing>
          <wp:anchor distT="0" distB="0" distL="114300" distR="114300" simplePos="0" relativeHeight="251664384" behindDoc="1" locked="0" layoutInCell="0" allowOverlap="1" wp14:anchorId="5CC34C4E" wp14:editId="4B533BE7">
            <wp:simplePos x="0" y="0"/>
            <wp:positionH relativeFrom="margin">
              <wp:posOffset>-7025640</wp:posOffset>
            </wp:positionH>
            <wp:positionV relativeFrom="margin">
              <wp:posOffset>1336675</wp:posOffset>
            </wp:positionV>
            <wp:extent cx="25717500" cy="5386070"/>
            <wp:effectExtent l="0" t="0" r="0" b="5080"/>
            <wp:wrapNone/>
            <wp:docPr id="1" name="Picture 1" descr="banner-bilingual-nwtarts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3715149" descr="banner-bilingual-nwtartscouncil"/>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25717500" cy="5386070"/>
                    </a:xfrm>
                    <a:prstGeom prst="rect">
                      <a:avLst/>
                    </a:prstGeom>
                    <a:noFill/>
                  </pic:spPr>
                </pic:pic>
              </a:graphicData>
            </a:graphic>
            <wp14:sizeRelH relativeFrom="page">
              <wp14:pctWidth>0</wp14:pctWidth>
            </wp14:sizeRelH>
            <wp14:sizeRelV relativeFrom="page">
              <wp14:pctHeight>0</wp14:pctHeight>
            </wp14:sizeRelV>
          </wp:anchor>
        </w:drawing>
      </w:r>
      <w:r w:rsidR="00FB30AE" w:rsidRPr="00B9730B">
        <w:rPr>
          <w:rFonts w:cstheme="minorHAnsi"/>
          <w:sz w:val="24"/>
          <w:szCs w:val="24"/>
          <w:lang w:val="en-US"/>
        </w:rPr>
        <w:t>The NWT Arts Council is the GNWT’s arts funding and advisory body.  This strategic plan, the first in the Council’s history, outlines the Council’s mission, vision, values, goals and strategies.</w:t>
      </w:r>
    </w:p>
    <w:p w:rsidR="00FB30AE" w:rsidRPr="00B9730B" w:rsidRDefault="00FB30AE" w:rsidP="00886DE2">
      <w:pPr>
        <w:spacing w:line="276" w:lineRule="auto"/>
        <w:rPr>
          <w:rFonts w:cstheme="minorHAnsi"/>
          <w:sz w:val="28"/>
          <w:szCs w:val="28"/>
          <w:lang w:val="en-US"/>
        </w:rPr>
      </w:pPr>
    </w:p>
    <w:p w:rsidR="00032A6D" w:rsidRPr="00B9730B" w:rsidRDefault="00032A6D" w:rsidP="00886DE2">
      <w:pPr>
        <w:spacing w:line="276" w:lineRule="auto"/>
        <w:rPr>
          <w:rFonts w:cstheme="minorHAnsi"/>
          <w:b/>
          <w:sz w:val="28"/>
          <w:szCs w:val="28"/>
          <w:lang w:val="en-US"/>
        </w:rPr>
      </w:pPr>
      <w:r w:rsidRPr="00B9730B">
        <w:rPr>
          <w:rFonts w:cstheme="minorHAnsi"/>
          <w:b/>
          <w:sz w:val="28"/>
          <w:szCs w:val="28"/>
          <w:lang w:val="en-US"/>
        </w:rPr>
        <w:t>Who we are and what we do</w:t>
      </w:r>
    </w:p>
    <w:p w:rsidR="00032A6D" w:rsidRPr="0081511B" w:rsidRDefault="00032A6D" w:rsidP="00886DE2">
      <w:pPr>
        <w:pStyle w:val="NormalWeb"/>
        <w:spacing w:line="276" w:lineRule="auto"/>
        <w:rPr>
          <w:rFonts w:asciiTheme="minorHAnsi" w:hAnsiTheme="minorHAnsi" w:cstheme="minorHAnsi"/>
        </w:rPr>
      </w:pPr>
      <w:r w:rsidRPr="0081511B">
        <w:rPr>
          <w:rStyle w:val="dc"/>
          <w:rFonts w:asciiTheme="minorHAnsi" w:hAnsiTheme="minorHAnsi" w:cstheme="minorHAnsi"/>
        </w:rPr>
        <w:t>T</w:t>
      </w:r>
      <w:r w:rsidRPr="0081511B">
        <w:rPr>
          <w:rFonts w:asciiTheme="minorHAnsi" w:hAnsiTheme="minorHAnsi" w:cstheme="minorHAnsi"/>
        </w:rPr>
        <w:t>he NWT Arts Council was established August 1985, as an advisory board to the GNWT. The mandate of the NWT Arts Council is to</w:t>
      </w:r>
      <w:r w:rsidR="00FB30AE" w:rsidRPr="0081511B">
        <w:rPr>
          <w:rFonts w:asciiTheme="minorHAnsi" w:hAnsiTheme="minorHAnsi" w:cstheme="minorHAnsi"/>
        </w:rPr>
        <w:t xml:space="preserve"> </w:t>
      </w:r>
      <w:r w:rsidRPr="0081511B">
        <w:rPr>
          <w:rFonts w:asciiTheme="minorHAnsi" w:hAnsiTheme="minorHAnsi" w:cstheme="minorHAnsi"/>
        </w:rPr>
        <w:t>promot</w:t>
      </w:r>
      <w:r w:rsidR="00FB30AE" w:rsidRPr="0081511B">
        <w:rPr>
          <w:rFonts w:asciiTheme="minorHAnsi" w:hAnsiTheme="minorHAnsi" w:cstheme="minorHAnsi"/>
        </w:rPr>
        <w:t>e</w:t>
      </w:r>
      <w:r w:rsidRPr="0081511B">
        <w:rPr>
          <w:rFonts w:asciiTheme="minorHAnsi" w:hAnsiTheme="minorHAnsi" w:cstheme="minorHAnsi"/>
        </w:rPr>
        <w:t xml:space="preserve"> the arts in the Northwest Territories.</w:t>
      </w:r>
    </w:p>
    <w:p w:rsidR="00032A6D" w:rsidRPr="0081511B" w:rsidRDefault="00032A6D" w:rsidP="00886DE2">
      <w:pPr>
        <w:pStyle w:val="NormalWeb"/>
        <w:spacing w:line="276" w:lineRule="auto"/>
        <w:rPr>
          <w:rFonts w:asciiTheme="minorHAnsi" w:hAnsiTheme="minorHAnsi" w:cstheme="minorHAnsi"/>
        </w:rPr>
      </w:pPr>
      <w:r w:rsidRPr="0081511B">
        <w:rPr>
          <w:rFonts w:asciiTheme="minorHAnsi" w:hAnsiTheme="minorHAnsi" w:cstheme="minorHAnsi"/>
        </w:rPr>
        <w:t xml:space="preserve">The NWT Arts Council operates at arm’s length from government </w:t>
      </w:r>
      <w:r w:rsidR="00FB30AE" w:rsidRPr="0081511B">
        <w:rPr>
          <w:rFonts w:asciiTheme="minorHAnsi" w:hAnsiTheme="minorHAnsi" w:cstheme="minorHAnsi"/>
        </w:rPr>
        <w:t xml:space="preserve">under three </w:t>
      </w:r>
      <w:r w:rsidRPr="0081511B">
        <w:rPr>
          <w:rFonts w:asciiTheme="minorHAnsi" w:hAnsiTheme="minorHAnsi" w:cstheme="minorHAnsi"/>
        </w:rPr>
        <w:t>guiding principles</w:t>
      </w:r>
      <w:r w:rsidR="00FB30AE" w:rsidRPr="0081511B">
        <w:rPr>
          <w:rFonts w:asciiTheme="minorHAnsi" w:hAnsiTheme="minorHAnsi" w:cstheme="minorHAnsi"/>
        </w:rPr>
        <w:t>:</w:t>
      </w:r>
    </w:p>
    <w:p w:rsidR="00211698" w:rsidRPr="00211698" w:rsidRDefault="00FB30AE" w:rsidP="00886DE2">
      <w:pPr>
        <w:pStyle w:val="NormalWeb"/>
        <w:numPr>
          <w:ilvl w:val="0"/>
          <w:numId w:val="2"/>
        </w:numPr>
        <w:spacing w:line="276" w:lineRule="auto"/>
        <w:rPr>
          <w:rFonts w:asciiTheme="minorHAnsi" w:hAnsiTheme="minorHAnsi" w:cstheme="minorHAnsi"/>
        </w:rPr>
      </w:pPr>
      <w:r w:rsidRPr="0081511B">
        <w:rPr>
          <w:rFonts w:asciiTheme="minorHAnsi" w:hAnsiTheme="minorHAnsi" w:cstheme="minorHAnsi"/>
        </w:rPr>
        <w:t>Northern arts should reflect the cultural diversity of the population of the Northwest Territories.</w:t>
      </w:r>
    </w:p>
    <w:p w:rsidR="00FB30AE" w:rsidRPr="0081511B" w:rsidRDefault="00FB30AE" w:rsidP="00886DE2">
      <w:pPr>
        <w:pStyle w:val="NormalWeb"/>
        <w:numPr>
          <w:ilvl w:val="0"/>
          <w:numId w:val="2"/>
        </w:numPr>
        <w:spacing w:line="276" w:lineRule="auto"/>
        <w:rPr>
          <w:rFonts w:asciiTheme="minorHAnsi" w:hAnsiTheme="minorHAnsi" w:cstheme="minorHAnsi"/>
        </w:rPr>
      </w:pPr>
      <w:r w:rsidRPr="0081511B">
        <w:rPr>
          <w:rFonts w:asciiTheme="minorHAnsi" w:hAnsiTheme="minorHAnsi" w:cstheme="minorHAnsi"/>
        </w:rPr>
        <w:t>Financial support will be awarded based on artistic merit.</w:t>
      </w:r>
    </w:p>
    <w:p w:rsidR="00FB30AE" w:rsidRPr="0081511B" w:rsidRDefault="00FB30AE" w:rsidP="00886DE2">
      <w:pPr>
        <w:pStyle w:val="NormalWeb"/>
        <w:numPr>
          <w:ilvl w:val="0"/>
          <w:numId w:val="2"/>
        </w:numPr>
        <w:spacing w:line="276" w:lineRule="auto"/>
        <w:rPr>
          <w:rFonts w:asciiTheme="minorHAnsi" w:hAnsiTheme="minorHAnsi" w:cstheme="minorHAnsi"/>
        </w:rPr>
      </w:pPr>
      <w:r w:rsidRPr="0081511B">
        <w:rPr>
          <w:rFonts w:asciiTheme="minorHAnsi" w:hAnsiTheme="minorHAnsi" w:cstheme="minorHAnsi"/>
        </w:rPr>
        <w:t>The Council will be sensitive to the needs of all individuals, groups, organizations and regions of the Northwest Territories and be fair in its allocations of funds.</w:t>
      </w:r>
    </w:p>
    <w:p w:rsidR="00FB30AE" w:rsidRPr="0081511B" w:rsidRDefault="00FB30AE" w:rsidP="00886DE2">
      <w:pPr>
        <w:pStyle w:val="NormalWeb"/>
        <w:spacing w:line="276" w:lineRule="auto"/>
        <w:rPr>
          <w:rFonts w:asciiTheme="minorHAnsi" w:hAnsiTheme="minorHAnsi" w:cstheme="minorHAnsi"/>
        </w:rPr>
      </w:pPr>
      <w:r w:rsidRPr="0081511B">
        <w:rPr>
          <w:rFonts w:asciiTheme="minorHAnsi" w:hAnsiTheme="minorHAnsi" w:cstheme="minorHAnsi"/>
        </w:rPr>
        <w:t>The six-member Advisory Board of the NWTAC provides leadership</w:t>
      </w:r>
      <w:r w:rsidR="003D3A42" w:rsidRPr="0081511B">
        <w:rPr>
          <w:rFonts w:asciiTheme="minorHAnsi" w:hAnsiTheme="minorHAnsi" w:cstheme="minorHAnsi"/>
        </w:rPr>
        <w:t xml:space="preserve">, inspiration, and advocacy to support and champion the artists and arts organizations in the NWT.  </w:t>
      </w:r>
      <w:r w:rsidR="00E74730" w:rsidRPr="0081511B">
        <w:rPr>
          <w:rFonts w:asciiTheme="minorHAnsi" w:hAnsiTheme="minorHAnsi" w:cstheme="minorHAnsi"/>
        </w:rPr>
        <w:t xml:space="preserve">The Advisory Board also acts as an expert panel to make </w:t>
      </w:r>
      <w:r w:rsidR="00890A86" w:rsidRPr="0081511B">
        <w:rPr>
          <w:rFonts w:asciiTheme="minorHAnsi" w:hAnsiTheme="minorHAnsi" w:cstheme="minorHAnsi"/>
        </w:rPr>
        <w:t>recommendations</w:t>
      </w:r>
      <w:r w:rsidR="00E74730" w:rsidRPr="0081511B">
        <w:rPr>
          <w:rFonts w:asciiTheme="minorHAnsi" w:hAnsiTheme="minorHAnsi" w:cstheme="minorHAnsi"/>
        </w:rPr>
        <w:t xml:space="preserve"> on </w:t>
      </w:r>
      <w:r w:rsidR="007C2ABA" w:rsidRPr="0081511B">
        <w:rPr>
          <w:rFonts w:asciiTheme="minorHAnsi" w:hAnsiTheme="minorHAnsi" w:cstheme="minorHAnsi"/>
        </w:rPr>
        <w:t>financial</w:t>
      </w:r>
      <w:r w:rsidR="00890A86" w:rsidRPr="0081511B">
        <w:rPr>
          <w:rFonts w:asciiTheme="minorHAnsi" w:hAnsiTheme="minorHAnsi" w:cstheme="minorHAnsi"/>
        </w:rPr>
        <w:t xml:space="preserve"> </w:t>
      </w:r>
      <w:r w:rsidR="00FE0F74" w:rsidRPr="0081511B">
        <w:rPr>
          <w:rFonts w:asciiTheme="minorHAnsi" w:hAnsiTheme="minorHAnsi" w:cstheme="minorHAnsi"/>
        </w:rPr>
        <w:t>contributions</w:t>
      </w:r>
      <w:r w:rsidR="00890A86" w:rsidRPr="0081511B">
        <w:rPr>
          <w:rFonts w:asciiTheme="minorHAnsi" w:hAnsiTheme="minorHAnsi" w:cstheme="minorHAnsi"/>
        </w:rPr>
        <w:t xml:space="preserve"> to artists and arts organizations.</w:t>
      </w:r>
      <w:r w:rsidR="00E74730" w:rsidRPr="0081511B">
        <w:rPr>
          <w:rFonts w:asciiTheme="minorHAnsi" w:hAnsiTheme="minorHAnsi" w:cstheme="minorHAnsi"/>
        </w:rPr>
        <w:t xml:space="preserve"> </w:t>
      </w:r>
      <w:r w:rsidR="003D3A42" w:rsidRPr="0081511B">
        <w:rPr>
          <w:rFonts w:asciiTheme="minorHAnsi" w:hAnsiTheme="minorHAnsi" w:cstheme="minorHAnsi"/>
        </w:rPr>
        <w:t xml:space="preserve">The members represent six </w:t>
      </w:r>
      <w:r w:rsidR="00886C1C" w:rsidRPr="0081511B">
        <w:rPr>
          <w:rFonts w:asciiTheme="minorHAnsi" w:hAnsiTheme="minorHAnsi" w:cstheme="minorHAnsi"/>
        </w:rPr>
        <w:t xml:space="preserve">NWT </w:t>
      </w:r>
      <w:r w:rsidR="003D3A42" w:rsidRPr="0081511B">
        <w:rPr>
          <w:rFonts w:asciiTheme="minorHAnsi" w:hAnsiTheme="minorHAnsi" w:cstheme="minorHAnsi"/>
        </w:rPr>
        <w:t>regions</w:t>
      </w:r>
      <w:r w:rsidR="00E40E96" w:rsidRPr="0081511B">
        <w:rPr>
          <w:rFonts w:asciiTheme="minorHAnsi" w:hAnsiTheme="minorHAnsi" w:cstheme="minorHAnsi"/>
        </w:rPr>
        <w:t xml:space="preserve"> - South Slave, North Slave, </w:t>
      </w:r>
      <w:r w:rsidR="00723FD6" w:rsidRPr="00723FD6">
        <w:rPr>
          <w:rStyle w:val="st1"/>
          <w:rFonts w:ascii="Arial" w:hAnsi="Arial" w:cs="Arial"/>
          <w:sz w:val="20"/>
          <w:szCs w:val="20"/>
        </w:rPr>
        <w:t>Tłı̨chǫ</w:t>
      </w:r>
      <w:r w:rsidR="00723FD6" w:rsidRPr="00723FD6">
        <w:rPr>
          <w:rFonts w:asciiTheme="minorHAnsi" w:hAnsiTheme="minorHAnsi" w:cstheme="minorHAnsi"/>
          <w:sz w:val="20"/>
          <w:szCs w:val="20"/>
        </w:rPr>
        <w:t>,</w:t>
      </w:r>
      <w:r w:rsidR="00723FD6" w:rsidRPr="00723FD6">
        <w:rPr>
          <w:rFonts w:asciiTheme="minorHAnsi" w:hAnsiTheme="minorHAnsi" w:cstheme="minorHAnsi"/>
        </w:rPr>
        <w:t xml:space="preserve"> </w:t>
      </w:r>
      <w:r w:rsidR="00723FD6">
        <w:rPr>
          <w:rFonts w:asciiTheme="minorHAnsi" w:hAnsiTheme="minorHAnsi" w:cstheme="minorHAnsi"/>
        </w:rPr>
        <w:t>Dehc</w:t>
      </w:r>
      <w:r w:rsidR="00E40E96" w:rsidRPr="0081511B">
        <w:rPr>
          <w:rFonts w:asciiTheme="minorHAnsi" w:hAnsiTheme="minorHAnsi" w:cstheme="minorHAnsi"/>
        </w:rPr>
        <w:t>ho, Sahtu</w:t>
      </w:r>
      <w:r w:rsidR="00886C1C" w:rsidRPr="0081511B">
        <w:rPr>
          <w:rFonts w:asciiTheme="minorHAnsi" w:hAnsiTheme="minorHAnsi" w:cstheme="minorHAnsi"/>
        </w:rPr>
        <w:t>,</w:t>
      </w:r>
      <w:r w:rsidR="00E40E96" w:rsidRPr="0081511B">
        <w:rPr>
          <w:rFonts w:asciiTheme="minorHAnsi" w:hAnsiTheme="minorHAnsi" w:cstheme="minorHAnsi"/>
        </w:rPr>
        <w:t xml:space="preserve"> and </w:t>
      </w:r>
      <w:r w:rsidR="00886C1C" w:rsidRPr="0081511B">
        <w:rPr>
          <w:rFonts w:asciiTheme="minorHAnsi" w:hAnsiTheme="minorHAnsi" w:cstheme="minorHAnsi"/>
        </w:rPr>
        <w:t xml:space="preserve">Beaufort-Delta. They </w:t>
      </w:r>
      <w:r w:rsidR="003D3A42" w:rsidRPr="0081511B">
        <w:rPr>
          <w:rFonts w:asciiTheme="minorHAnsi" w:hAnsiTheme="minorHAnsi" w:cstheme="minorHAnsi"/>
        </w:rPr>
        <w:t xml:space="preserve">are appointed </w:t>
      </w:r>
      <w:r w:rsidR="00886C1C" w:rsidRPr="0081511B">
        <w:rPr>
          <w:rFonts w:asciiTheme="minorHAnsi" w:hAnsiTheme="minorHAnsi" w:cstheme="minorHAnsi"/>
        </w:rPr>
        <w:t xml:space="preserve">for </w:t>
      </w:r>
      <w:r w:rsidR="003D3A42" w:rsidRPr="0081511B">
        <w:rPr>
          <w:rFonts w:asciiTheme="minorHAnsi" w:hAnsiTheme="minorHAnsi" w:cstheme="minorHAnsi"/>
        </w:rPr>
        <w:t>their expertise or interest in the arts and culture of the NWT.</w:t>
      </w:r>
    </w:p>
    <w:p w:rsidR="00211698" w:rsidRPr="00211698" w:rsidRDefault="00890A86" w:rsidP="00886DE2">
      <w:pPr>
        <w:pStyle w:val="NormalWeb"/>
        <w:spacing w:line="276" w:lineRule="auto"/>
        <w:rPr>
          <w:rFonts w:asciiTheme="minorHAnsi" w:hAnsiTheme="minorHAnsi" w:cstheme="minorHAnsi"/>
        </w:rPr>
      </w:pPr>
      <w:r w:rsidRPr="0081511B">
        <w:rPr>
          <w:rFonts w:asciiTheme="minorHAnsi" w:hAnsiTheme="minorHAnsi" w:cstheme="minorHAnsi"/>
        </w:rPr>
        <w:t xml:space="preserve">The Community Programs Office, </w:t>
      </w:r>
      <w:r w:rsidR="00723FD6">
        <w:rPr>
          <w:rFonts w:asciiTheme="minorHAnsi" w:hAnsiTheme="minorHAnsi" w:cstheme="minorHAnsi"/>
        </w:rPr>
        <w:t xml:space="preserve">Culture and Heritage Division, </w:t>
      </w:r>
      <w:r w:rsidRPr="0081511B">
        <w:rPr>
          <w:rFonts w:asciiTheme="minorHAnsi" w:hAnsiTheme="minorHAnsi" w:cstheme="minorHAnsi"/>
        </w:rPr>
        <w:t>GNWT Education, Culture and Employment, provides administrative support to the Advisory Board.</w:t>
      </w:r>
    </w:p>
    <w:p w:rsidR="003D3A42" w:rsidRPr="0081511B" w:rsidRDefault="00D65880" w:rsidP="00886DE2">
      <w:pPr>
        <w:pStyle w:val="NormalWeb"/>
        <w:spacing w:line="276" w:lineRule="auto"/>
        <w:rPr>
          <w:rFonts w:asciiTheme="minorHAnsi" w:hAnsiTheme="minorHAnsi" w:cstheme="minorHAnsi"/>
          <w:b/>
          <w:sz w:val="28"/>
          <w:szCs w:val="28"/>
        </w:rPr>
      </w:pPr>
      <w:r w:rsidRPr="0081511B">
        <w:rPr>
          <w:rFonts w:asciiTheme="minorHAnsi" w:hAnsiTheme="minorHAnsi" w:cstheme="minorHAnsi"/>
          <w:b/>
          <w:sz w:val="28"/>
          <w:szCs w:val="28"/>
        </w:rPr>
        <w:t>Mission</w:t>
      </w:r>
    </w:p>
    <w:p w:rsidR="00D65880" w:rsidRPr="0081511B" w:rsidRDefault="00D65880" w:rsidP="00886DE2">
      <w:pPr>
        <w:pStyle w:val="NormalWeb"/>
        <w:spacing w:line="276" w:lineRule="auto"/>
        <w:rPr>
          <w:rFonts w:asciiTheme="minorHAnsi" w:hAnsiTheme="minorHAnsi" w:cstheme="minorHAnsi"/>
        </w:rPr>
      </w:pPr>
      <w:r w:rsidRPr="0081511B">
        <w:rPr>
          <w:rFonts w:asciiTheme="minorHAnsi" w:hAnsiTheme="minorHAnsi" w:cstheme="minorHAnsi"/>
        </w:rPr>
        <w:t>The NWT Arts Council’s mission is to support the creation, presentation,</w:t>
      </w:r>
      <w:r w:rsidR="00E40E96" w:rsidRPr="0081511B">
        <w:rPr>
          <w:rFonts w:asciiTheme="minorHAnsi" w:hAnsiTheme="minorHAnsi" w:cstheme="minorHAnsi"/>
        </w:rPr>
        <w:t xml:space="preserve"> education</w:t>
      </w:r>
      <w:r w:rsidR="00886C1C" w:rsidRPr="0081511B">
        <w:rPr>
          <w:rFonts w:asciiTheme="minorHAnsi" w:hAnsiTheme="minorHAnsi" w:cstheme="minorHAnsi"/>
        </w:rPr>
        <w:t>,</w:t>
      </w:r>
      <w:r w:rsidRPr="0081511B">
        <w:rPr>
          <w:rFonts w:asciiTheme="minorHAnsi" w:hAnsiTheme="minorHAnsi" w:cstheme="minorHAnsi"/>
        </w:rPr>
        <w:t xml:space="preserve"> and appreciation of works of art</w:t>
      </w:r>
      <w:r w:rsidR="00E40E96" w:rsidRPr="0081511B">
        <w:rPr>
          <w:rFonts w:asciiTheme="minorHAnsi" w:hAnsiTheme="minorHAnsi" w:cstheme="minorHAnsi"/>
        </w:rPr>
        <w:t xml:space="preserve"> from imagination to final presentation</w:t>
      </w:r>
      <w:r w:rsidRPr="0081511B">
        <w:rPr>
          <w:rFonts w:asciiTheme="minorHAnsi" w:hAnsiTheme="minorHAnsi" w:cstheme="minorHAnsi"/>
        </w:rPr>
        <w:t xml:space="preserve"> by providing financial support and other assistance to the artists and arts organizations of the NWT.  Through partnership</w:t>
      </w:r>
      <w:r w:rsidR="00E40E96" w:rsidRPr="0081511B">
        <w:rPr>
          <w:rFonts w:asciiTheme="minorHAnsi" w:hAnsiTheme="minorHAnsi" w:cstheme="minorHAnsi"/>
        </w:rPr>
        <w:t>, development</w:t>
      </w:r>
      <w:r w:rsidR="00886C1C" w:rsidRPr="0081511B">
        <w:rPr>
          <w:rFonts w:asciiTheme="minorHAnsi" w:hAnsiTheme="minorHAnsi" w:cstheme="minorHAnsi"/>
        </w:rPr>
        <w:t>,</w:t>
      </w:r>
      <w:r w:rsidRPr="0081511B">
        <w:rPr>
          <w:rFonts w:asciiTheme="minorHAnsi" w:hAnsiTheme="minorHAnsi" w:cstheme="minorHAnsi"/>
        </w:rPr>
        <w:t xml:space="preserve"> and advocacy, we work to achieve an environment that allows the arts to thrive for the benefit of the people of the NWT.</w:t>
      </w:r>
    </w:p>
    <w:p w:rsidR="00D65880" w:rsidRPr="0081511B" w:rsidRDefault="00D65880" w:rsidP="00886DE2">
      <w:pPr>
        <w:pStyle w:val="NormalWeb"/>
        <w:spacing w:line="276" w:lineRule="auto"/>
        <w:rPr>
          <w:rFonts w:asciiTheme="minorHAnsi" w:hAnsiTheme="minorHAnsi" w:cstheme="minorHAnsi"/>
          <w:b/>
          <w:sz w:val="28"/>
          <w:szCs w:val="28"/>
        </w:rPr>
      </w:pPr>
      <w:r w:rsidRPr="0081511B">
        <w:rPr>
          <w:rFonts w:asciiTheme="minorHAnsi" w:hAnsiTheme="minorHAnsi" w:cstheme="minorHAnsi"/>
          <w:b/>
          <w:sz w:val="28"/>
          <w:szCs w:val="28"/>
        </w:rPr>
        <w:lastRenderedPageBreak/>
        <w:t>Vision</w:t>
      </w:r>
    </w:p>
    <w:p w:rsidR="0025654F" w:rsidRPr="0081511B" w:rsidRDefault="0025654F" w:rsidP="00886DE2">
      <w:pPr>
        <w:pStyle w:val="NormalWeb"/>
        <w:spacing w:line="276" w:lineRule="auto"/>
        <w:rPr>
          <w:rFonts w:asciiTheme="minorHAnsi" w:hAnsiTheme="minorHAnsi" w:cstheme="minorHAnsi"/>
        </w:rPr>
      </w:pPr>
      <w:r w:rsidRPr="0081511B">
        <w:rPr>
          <w:rFonts w:asciiTheme="minorHAnsi" w:hAnsiTheme="minorHAnsi" w:cstheme="minorHAnsi"/>
        </w:rPr>
        <w:t xml:space="preserve">We envision a future in the Northwest Territories where: </w:t>
      </w:r>
    </w:p>
    <w:p w:rsidR="0025654F" w:rsidRPr="00211698" w:rsidRDefault="0025654F" w:rsidP="00886DE2">
      <w:pPr>
        <w:pStyle w:val="ListParagraph"/>
        <w:numPr>
          <w:ilvl w:val="0"/>
          <w:numId w:val="8"/>
        </w:numPr>
        <w:spacing w:line="276" w:lineRule="auto"/>
        <w:rPr>
          <w:rFonts w:asciiTheme="minorHAnsi" w:hAnsiTheme="minorHAnsi" w:cstheme="minorHAnsi"/>
        </w:rPr>
      </w:pPr>
      <w:r w:rsidRPr="00211698">
        <w:rPr>
          <w:rFonts w:asciiTheme="minorHAnsi" w:hAnsiTheme="minorHAnsi" w:cstheme="minorHAnsi"/>
        </w:rPr>
        <w:t>The artists of the NWT are appreciated for how they tell our stories and their work inspires us to understand and appreciate each other and value our cultural identities.</w:t>
      </w:r>
    </w:p>
    <w:p w:rsidR="0025654F" w:rsidRPr="00211698" w:rsidRDefault="0025654F" w:rsidP="00886DE2">
      <w:pPr>
        <w:pStyle w:val="ListParagraph"/>
        <w:numPr>
          <w:ilvl w:val="0"/>
          <w:numId w:val="8"/>
        </w:numPr>
        <w:spacing w:line="276" w:lineRule="auto"/>
        <w:rPr>
          <w:rFonts w:asciiTheme="minorHAnsi" w:hAnsiTheme="minorHAnsi" w:cstheme="minorHAnsi"/>
        </w:rPr>
      </w:pPr>
      <w:r w:rsidRPr="00211698">
        <w:rPr>
          <w:rFonts w:asciiTheme="minorHAnsi" w:hAnsiTheme="minorHAnsi" w:cstheme="minorHAnsi"/>
        </w:rPr>
        <w:t>The arts of the NWT are a vital part of people’s lives and that most citizens of the NWT have experienced the arts during their education</w:t>
      </w:r>
      <w:r w:rsidR="00886C1C" w:rsidRPr="00211698">
        <w:rPr>
          <w:rFonts w:asciiTheme="minorHAnsi" w:hAnsiTheme="minorHAnsi" w:cstheme="minorHAnsi"/>
        </w:rPr>
        <w:t xml:space="preserve"> and </w:t>
      </w:r>
      <w:r w:rsidRPr="00211698">
        <w:rPr>
          <w:rFonts w:asciiTheme="minorHAnsi" w:hAnsiTheme="minorHAnsi" w:cstheme="minorHAnsi"/>
        </w:rPr>
        <w:t>in their communities</w:t>
      </w:r>
      <w:r w:rsidR="00886C1C" w:rsidRPr="00211698">
        <w:rPr>
          <w:rFonts w:asciiTheme="minorHAnsi" w:hAnsiTheme="minorHAnsi" w:cstheme="minorHAnsi"/>
        </w:rPr>
        <w:t>,</w:t>
      </w:r>
      <w:r w:rsidRPr="00211698">
        <w:rPr>
          <w:rFonts w:asciiTheme="minorHAnsi" w:hAnsiTheme="minorHAnsi" w:cstheme="minorHAnsi"/>
        </w:rPr>
        <w:t xml:space="preserve"> and have a life-long engagement with the arts.</w:t>
      </w:r>
    </w:p>
    <w:p w:rsidR="0025654F" w:rsidRPr="00AC7BB6" w:rsidRDefault="0025654F" w:rsidP="00AC7BB6">
      <w:pPr>
        <w:pStyle w:val="ListParagraph"/>
        <w:numPr>
          <w:ilvl w:val="0"/>
          <w:numId w:val="8"/>
        </w:numPr>
        <w:spacing w:line="276" w:lineRule="auto"/>
        <w:rPr>
          <w:rFonts w:asciiTheme="minorHAnsi" w:hAnsiTheme="minorHAnsi" w:cstheme="minorHAnsi"/>
        </w:rPr>
      </w:pPr>
      <w:r w:rsidRPr="00211698">
        <w:rPr>
          <w:rFonts w:asciiTheme="minorHAnsi" w:hAnsiTheme="minorHAnsi" w:cstheme="minorHAnsi"/>
        </w:rPr>
        <w:t>The artists and arts organizations in the NWT are thriving and are rec</w:t>
      </w:r>
      <w:r w:rsidR="00AC7BB6">
        <w:rPr>
          <w:rFonts w:asciiTheme="minorHAnsi" w:hAnsiTheme="minorHAnsi" w:cstheme="minorHAnsi"/>
        </w:rPr>
        <w:t xml:space="preserve">ognized as distinct, excellent </w:t>
      </w:r>
      <w:r w:rsidRPr="00AC7BB6">
        <w:rPr>
          <w:rFonts w:asciiTheme="minorHAnsi" w:hAnsiTheme="minorHAnsi" w:cstheme="minorHAnsi"/>
        </w:rPr>
        <w:t xml:space="preserve">and significant across Canada and </w:t>
      </w:r>
      <w:r w:rsidR="00C76A02" w:rsidRPr="00AC7BB6">
        <w:rPr>
          <w:rFonts w:asciiTheme="minorHAnsi" w:hAnsiTheme="minorHAnsi" w:cstheme="minorHAnsi"/>
        </w:rPr>
        <w:t>around the world</w:t>
      </w:r>
      <w:r w:rsidRPr="00AC7BB6">
        <w:rPr>
          <w:rFonts w:asciiTheme="minorHAnsi" w:hAnsiTheme="minorHAnsi" w:cstheme="minorHAnsi"/>
        </w:rPr>
        <w:t>.</w:t>
      </w:r>
    </w:p>
    <w:p w:rsidR="0025654F" w:rsidRPr="00211698" w:rsidRDefault="0025654F" w:rsidP="00886DE2">
      <w:pPr>
        <w:pStyle w:val="ListParagraph"/>
        <w:numPr>
          <w:ilvl w:val="0"/>
          <w:numId w:val="8"/>
        </w:numPr>
        <w:spacing w:line="276" w:lineRule="auto"/>
        <w:rPr>
          <w:rFonts w:asciiTheme="minorHAnsi" w:hAnsiTheme="minorHAnsi" w:cstheme="minorHAnsi"/>
        </w:rPr>
      </w:pPr>
      <w:r w:rsidRPr="00211698">
        <w:rPr>
          <w:rFonts w:asciiTheme="minorHAnsi" w:hAnsiTheme="minorHAnsi" w:cstheme="minorHAnsi"/>
        </w:rPr>
        <w:t>The arts are viewed as vital to the health of the community.</w:t>
      </w:r>
    </w:p>
    <w:p w:rsidR="00A36AC3" w:rsidRPr="0081511B" w:rsidRDefault="00A36AC3" w:rsidP="00886DE2">
      <w:pPr>
        <w:spacing w:line="276" w:lineRule="auto"/>
        <w:rPr>
          <w:rFonts w:cstheme="minorHAnsi"/>
          <w:sz w:val="24"/>
          <w:szCs w:val="24"/>
          <w:lang w:val="en-US"/>
        </w:rPr>
      </w:pPr>
    </w:p>
    <w:p w:rsidR="00A36AC3" w:rsidRPr="00211698" w:rsidRDefault="00A36AC3" w:rsidP="00886DE2">
      <w:pPr>
        <w:spacing w:line="276" w:lineRule="auto"/>
        <w:rPr>
          <w:rFonts w:cstheme="minorHAnsi"/>
          <w:b/>
          <w:sz w:val="28"/>
          <w:szCs w:val="28"/>
          <w:lang w:val="en-US"/>
        </w:rPr>
      </w:pPr>
      <w:r w:rsidRPr="00211698">
        <w:rPr>
          <w:rFonts w:cstheme="minorHAnsi"/>
          <w:b/>
          <w:sz w:val="28"/>
          <w:szCs w:val="28"/>
          <w:lang w:val="en-US"/>
        </w:rPr>
        <w:t>Values/Beliefs</w:t>
      </w:r>
    </w:p>
    <w:p w:rsidR="00A36AC3" w:rsidRPr="0081511B" w:rsidRDefault="00A36AC3" w:rsidP="00886DE2">
      <w:pPr>
        <w:spacing w:line="276" w:lineRule="auto"/>
        <w:rPr>
          <w:rFonts w:cstheme="minorHAnsi"/>
          <w:sz w:val="24"/>
          <w:szCs w:val="24"/>
          <w:lang w:val="en-US"/>
        </w:rPr>
      </w:pPr>
    </w:p>
    <w:p w:rsidR="00A36AC3" w:rsidRPr="0081511B" w:rsidRDefault="00A36AC3" w:rsidP="00886DE2">
      <w:pPr>
        <w:spacing w:line="276" w:lineRule="auto"/>
        <w:rPr>
          <w:rFonts w:cstheme="minorHAnsi"/>
          <w:sz w:val="24"/>
          <w:szCs w:val="24"/>
          <w:lang w:val="en-US"/>
        </w:rPr>
      </w:pPr>
      <w:r w:rsidRPr="0081511B">
        <w:rPr>
          <w:rFonts w:cstheme="minorHAnsi"/>
          <w:sz w:val="24"/>
          <w:szCs w:val="24"/>
          <w:lang w:val="en-US"/>
        </w:rPr>
        <w:t>Our Vision springs from the following core beliefs</w:t>
      </w:r>
      <w:r w:rsidR="00E439E1" w:rsidRPr="0081511B">
        <w:rPr>
          <w:rFonts w:cstheme="minorHAnsi"/>
          <w:sz w:val="24"/>
          <w:szCs w:val="24"/>
          <w:lang w:val="en-US"/>
        </w:rPr>
        <w:t xml:space="preserve"> which also provide the foundation for our Strategic Plan</w:t>
      </w:r>
      <w:r w:rsidRPr="0081511B">
        <w:rPr>
          <w:rFonts w:cstheme="minorHAnsi"/>
          <w:sz w:val="24"/>
          <w:szCs w:val="24"/>
          <w:lang w:val="en-US"/>
        </w:rPr>
        <w:t>:</w:t>
      </w:r>
    </w:p>
    <w:p w:rsidR="00A36AC3" w:rsidRPr="0081511B" w:rsidRDefault="00A36AC3" w:rsidP="00886DE2">
      <w:pPr>
        <w:spacing w:line="276" w:lineRule="auto"/>
        <w:rPr>
          <w:rFonts w:cstheme="minorHAnsi"/>
          <w:sz w:val="24"/>
          <w:szCs w:val="24"/>
          <w:lang w:val="en-US"/>
        </w:rPr>
      </w:pPr>
    </w:p>
    <w:p w:rsidR="00E439E1" w:rsidRPr="0081511B" w:rsidRDefault="00E439E1" w:rsidP="00886DE2">
      <w:pPr>
        <w:spacing w:line="276" w:lineRule="auto"/>
        <w:rPr>
          <w:rFonts w:cstheme="minorHAnsi"/>
          <w:b/>
          <w:sz w:val="24"/>
          <w:szCs w:val="24"/>
          <w:lang w:val="en-US"/>
        </w:rPr>
      </w:pPr>
      <w:r w:rsidRPr="0081511B">
        <w:rPr>
          <w:rFonts w:cstheme="minorHAnsi"/>
          <w:b/>
          <w:sz w:val="24"/>
          <w:szCs w:val="24"/>
          <w:lang w:val="en-US"/>
        </w:rPr>
        <w:t>Art and artists:</w:t>
      </w:r>
    </w:p>
    <w:p w:rsidR="00E439E1" w:rsidRPr="00211698" w:rsidRDefault="00756E6F" w:rsidP="00886DE2">
      <w:pPr>
        <w:pStyle w:val="ListParagraph"/>
        <w:numPr>
          <w:ilvl w:val="0"/>
          <w:numId w:val="9"/>
        </w:numPr>
        <w:spacing w:line="276" w:lineRule="auto"/>
        <w:rPr>
          <w:rFonts w:asciiTheme="minorHAnsi" w:hAnsiTheme="minorHAnsi" w:cstheme="minorHAnsi"/>
        </w:rPr>
      </w:pPr>
      <w:r w:rsidRPr="00211698">
        <w:rPr>
          <w:rFonts w:asciiTheme="minorHAnsi" w:hAnsiTheme="minorHAnsi" w:cstheme="minorHAnsi"/>
        </w:rPr>
        <w:t xml:space="preserve">We believe that </w:t>
      </w:r>
      <w:r w:rsidR="00E439E1" w:rsidRPr="00211698">
        <w:rPr>
          <w:rFonts w:asciiTheme="minorHAnsi" w:hAnsiTheme="minorHAnsi" w:cstheme="minorHAnsi"/>
        </w:rPr>
        <w:t>NWT artists</w:t>
      </w:r>
      <w:r w:rsidR="003A0B64" w:rsidRPr="00211698">
        <w:rPr>
          <w:rFonts w:asciiTheme="minorHAnsi" w:hAnsiTheme="minorHAnsi" w:cstheme="minorHAnsi"/>
        </w:rPr>
        <w:t xml:space="preserve"> and their work</w:t>
      </w:r>
      <w:r w:rsidR="00E439E1" w:rsidRPr="00211698">
        <w:rPr>
          <w:rFonts w:asciiTheme="minorHAnsi" w:hAnsiTheme="minorHAnsi" w:cstheme="minorHAnsi"/>
        </w:rPr>
        <w:t xml:space="preserve"> </w:t>
      </w:r>
      <w:r w:rsidR="003A0B64" w:rsidRPr="00211698">
        <w:rPr>
          <w:rFonts w:asciiTheme="minorHAnsi" w:hAnsiTheme="minorHAnsi" w:cstheme="minorHAnsi"/>
        </w:rPr>
        <w:t>are</w:t>
      </w:r>
      <w:r w:rsidR="00E439E1" w:rsidRPr="00211698">
        <w:rPr>
          <w:rFonts w:asciiTheme="minorHAnsi" w:hAnsiTheme="minorHAnsi" w:cstheme="minorHAnsi"/>
        </w:rPr>
        <w:t xml:space="preserve"> at the centre of all we do.</w:t>
      </w:r>
    </w:p>
    <w:p w:rsidR="00756E6F" w:rsidRPr="00211698" w:rsidRDefault="00855D27" w:rsidP="00886DE2">
      <w:pPr>
        <w:pStyle w:val="ListParagraph"/>
        <w:numPr>
          <w:ilvl w:val="0"/>
          <w:numId w:val="9"/>
        </w:numPr>
        <w:spacing w:line="276" w:lineRule="auto"/>
        <w:rPr>
          <w:rFonts w:asciiTheme="minorHAnsi" w:hAnsiTheme="minorHAnsi" w:cstheme="minorHAnsi"/>
        </w:rPr>
      </w:pPr>
      <w:r w:rsidRPr="00211698">
        <w:rPr>
          <w:rFonts w:asciiTheme="minorHAnsi" w:hAnsiTheme="minorHAnsi" w:cstheme="minorHAnsi"/>
        </w:rPr>
        <w:t>We believe that t</w:t>
      </w:r>
      <w:r w:rsidR="00E439E1" w:rsidRPr="00211698">
        <w:rPr>
          <w:rFonts w:asciiTheme="minorHAnsi" w:hAnsiTheme="minorHAnsi" w:cstheme="minorHAnsi"/>
        </w:rPr>
        <w:t xml:space="preserve">he arts of the NWT are </w:t>
      </w:r>
      <w:r w:rsidR="00E40E96" w:rsidRPr="00211698">
        <w:rPr>
          <w:rFonts w:asciiTheme="minorHAnsi" w:hAnsiTheme="minorHAnsi" w:cstheme="minorHAnsi"/>
        </w:rPr>
        <w:t>distinctive and deeply rooted in the traditions of the original people and the land, water</w:t>
      </w:r>
      <w:r w:rsidR="00886C1C" w:rsidRPr="00211698">
        <w:rPr>
          <w:rFonts w:asciiTheme="minorHAnsi" w:hAnsiTheme="minorHAnsi" w:cstheme="minorHAnsi"/>
        </w:rPr>
        <w:t>,</w:t>
      </w:r>
      <w:r w:rsidR="00E40E96" w:rsidRPr="00211698">
        <w:rPr>
          <w:rFonts w:asciiTheme="minorHAnsi" w:hAnsiTheme="minorHAnsi" w:cstheme="minorHAnsi"/>
        </w:rPr>
        <w:t xml:space="preserve"> and animals of th</w:t>
      </w:r>
      <w:r w:rsidR="00886C1C" w:rsidRPr="00211698">
        <w:rPr>
          <w:rFonts w:asciiTheme="minorHAnsi" w:hAnsiTheme="minorHAnsi" w:cstheme="minorHAnsi"/>
        </w:rPr>
        <w:t>e north</w:t>
      </w:r>
      <w:r w:rsidR="00E439E1" w:rsidRPr="00211698">
        <w:rPr>
          <w:rFonts w:asciiTheme="minorHAnsi" w:hAnsiTheme="minorHAnsi" w:cstheme="minorHAnsi"/>
        </w:rPr>
        <w:t>.</w:t>
      </w:r>
    </w:p>
    <w:p w:rsidR="00756E6F" w:rsidRPr="0081511B" w:rsidRDefault="00756E6F" w:rsidP="00886DE2">
      <w:pPr>
        <w:spacing w:line="276" w:lineRule="auto"/>
        <w:rPr>
          <w:rFonts w:cstheme="minorHAnsi"/>
          <w:sz w:val="24"/>
          <w:szCs w:val="24"/>
          <w:lang w:val="en-US"/>
        </w:rPr>
      </w:pPr>
    </w:p>
    <w:p w:rsidR="00855D27" w:rsidRPr="0081511B" w:rsidRDefault="00855D27" w:rsidP="00886DE2">
      <w:pPr>
        <w:spacing w:line="276" w:lineRule="auto"/>
        <w:rPr>
          <w:rFonts w:cstheme="minorHAnsi"/>
          <w:b/>
          <w:sz w:val="24"/>
          <w:szCs w:val="24"/>
          <w:lang w:val="en-US"/>
        </w:rPr>
      </w:pPr>
      <w:r w:rsidRPr="0081511B">
        <w:rPr>
          <w:rFonts w:cstheme="minorHAnsi"/>
          <w:b/>
          <w:sz w:val="24"/>
          <w:szCs w:val="24"/>
          <w:lang w:val="en-US"/>
        </w:rPr>
        <w:t>Leadership, Partnerships and Collaboration:</w:t>
      </w:r>
    </w:p>
    <w:p w:rsidR="00855D27" w:rsidRPr="00211698" w:rsidRDefault="00855D27" w:rsidP="00886DE2">
      <w:pPr>
        <w:pStyle w:val="ListParagraph"/>
        <w:numPr>
          <w:ilvl w:val="0"/>
          <w:numId w:val="10"/>
        </w:numPr>
        <w:spacing w:line="276" w:lineRule="auto"/>
        <w:rPr>
          <w:rFonts w:asciiTheme="minorHAnsi" w:hAnsiTheme="minorHAnsi" w:cstheme="minorHAnsi"/>
        </w:rPr>
      </w:pPr>
      <w:r w:rsidRPr="00211698">
        <w:rPr>
          <w:rFonts w:asciiTheme="minorHAnsi" w:hAnsiTheme="minorHAnsi" w:cstheme="minorHAnsi"/>
        </w:rPr>
        <w:t xml:space="preserve">We believe the NWT Arts Council </w:t>
      </w:r>
      <w:r w:rsidR="003A0B64" w:rsidRPr="00211698">
        <w:rPr>
          <w:rFonts w:asciiTheme="minorHAnsi" w:hAnsiTheme="minorHAnsi" w:cstheme="minorHAnsi"/>
        </w:rPr>
        <w:t>has</w:t>
      </w:r>
      <w:r w:rsidRPr="00211698">
        <w:rPr>
          <w:rFonts w:asciiTheme="minorHAnsi" w:hAnsiTheme="minorHAnsi" w:cstheme="minorHAnsi"/>
        </w:rPr>
        <w:t xml:space="preserve"> an important role in encouraging partnerships, collaborations, networks to develop additional resources and support for NWT artists and arts organizations.</w:t>
      </w:r>
    </w:p>
    <w:p w:rsidR="00855D27" w:rsidRPr="0081511B" w:rsidRDefault="00855D27" w:rsidP="00886DE2">
      <w:pPr>
        <w:spacing w:line="276" w:lineRule="auto"/>
        <w:rPr>
          <w:rFonts w:cstheme="minorHAnsi"/>
          <w:sz w:val="24"/>
          <w:szCs w:val="24"/>
          <w:lang w:val="en-US"/>
        </w:rPr>
      </w:pPr>
    </w:p>
    <w:p w:rsidR="00E439E1" w:rsidRPr="0081511B" w:rsidRDefault="00756E6F" w:rsidP="00886DE2">
      <w:pPr>
        <w:spacing w:line="276" w:lineRule="auto"/>
        <w:rPr>
          <w:rFonts w:cstheme="minorHAnsi"/>
          <w:b/>
          <w:sz w:val="24"/>
          <w:szCs w:val="24"/>
          <w:lang w:val="en-US"/>
        </w:rPr>
      </w:pPr>
      <w:r w:rsidRPr="0081511B">
        <w:rPr>
          <w:rFonts w:cstheme="minorHAnsi"/>
          <w:b/>
          <w:sz w:val="24"/>
          <w:szCs w:val="24"/>
          <w:lang w:val="en-US"/>
        </w:rPr>
        <w:t>Engagement and access:</w:t>
      </w:r>
    </w:p>
    <w:p w:rsidR="005D23F8" w:rsidRPr="00211698" w:rsidRDefault="00855D27" w:rsidP="00886DE2">
      <w:pPr>
        <w:pStyle w:val="ListParagraph"/>
        <w:numPr>
          <w:ilvl w:val="0"/>
          <w:numId w:val="10"/>
        </w:numPr>
        <w:spacing w:line="276" w:lineRule="auto"/>
        <w:rPr>
          <w:rFonts w:asciiTheme="minorHAnsi" w:hAnsiTheme="minorHAnsi" w:cstheme="minorHAnsi"/>
        </w:rPr>
      </w:pPr>
      <w:r w:rsidRPr="00211698">
        <w:rPr>
          <w:rFonts w:asciiTheme="minorHAnsi" w:hAnsiTheme="minorHAnsi" w:cstheme="minorHAnsi"/>
        </w:rPr>
        <w:t xml:space="preserve">We </w:t>
      </w:r>
      <w:r w:rsidR="005D23F8" w:rsidRPr="00211698">
        <w:rPr>
          <w:rFonts w:asciiTheme="minorHAnsi" w:hAnsiTheme="minorHAnsi" w:cstheme="minorHAnsi"/>
        </w:rPr>
        <w:t>strive to make our funding programs and services as accessible as possible to all eligible artists and arts organizations in the Northwest Territories.</w:t>
      </w:r>
    </w:p>
    <w:p w:rsidR="00756E6F" w:rsidRPr="00211698" w:rsidRDefault="005D23F8" w:rsidP="00886DE2">
      <w:pPr>
        <w:pStyle w:val="ListParagraph"/>
        <w:numPr>
          <w:ilvl w:val="0"/>
          <w:numId w:val="10"/>
        </w:numPr>
        <w:spacing w:line="276" w:lineRule="auto"/>
        <w:rPr>
          <w:rFonts w:asciiTheme="minorHAnsi" w:hAnsiTheme="minorHAnsi" w:cstheme="minorHAnsi"/>
        </w:rPr>
      </w:pPr>
      <w:r w:rsidRPr="00211698">
        <w:rPr>
          <w:rFonts w:asciiTheme="minorHAnsi" w:hAnsiTheme="minorHAnsi" w:cstheme="minorHAnsi"/>
        </w:rPr>
        <w:t xml:space="preserve">We </w:t>
      </w:r>
      <w:r w:rsidR="003A0B64" w:rsidRPr="00211698">
        <w:rPr>
          <w:rFonts w:asciiTheme="minorHAnsi" w:hAnsiTheme="minorHAnsi" w:cstheme="minorHAnsi"/>
        </w:rPr>
        <w:t xml:space="preserve">are committed to fostering a life-long engagement between NWT artists and our citizens. </w:t>
      </w:r>
      <w:r w:rsidRPr="00211698">
        <w:rPr>
          <w:rFonts w:asciiTheme="minorHAnsi" w:hAnsiTheme="minorHAnsi" w:cstheme="minorHAnsi"/>
        </w:rPr>
        <w:t xml:space="preserve"> </w:t>
      </w:r>
    </w:p>
    <w:p w:rsidR="00855D27" w:rsidRPr="0081511B" w:rsidRDefault="00855D27" w:rsidP="00886DE2">
      <w:pPr>
        <w:spacing w:line="276" w:lineRule="auto"/>
        <w:rPr>
          <w:rFonts w:cstheme="minorHAnsi"/>
          <w:sz w:val="24"/>
          <w:szCs w:val="24"/>
          <w:lang w:val="en-US"/>
        </w:rPr>
      </w:pPr>
    </w:p>
    <w:p w:rsidR="00855D27" w:rsidRPr="0081511B" w:rsidRDefault="005D23F8" w:rsidP="00886DE2">
      <w:pPr>
        <w:spacing w:line="276" w:lineRule="auto"/>
        <w:rPr>
          <w:rFonts w:cstheme="minorHAnsi"/>
          <w:b/>
          <w:sz w:val="24"/>
          <w:szCs w:val="24"/>
          <w:lang w:val="en-US"/>
        </w:rPr>
      </w:pPr>
      <w:r w:rsidRPr="0081511B">
        <w:rPr>
          <w:rFonts w:cstheme="minorHAnsi"/>
          <w:b/>
          <w:sz w:val="24"/>
          <w:szCs w:val="24"/>
          <w:lang w:val="en-US"/>
        </w:rPr>
        <w:t>Integrity, Accountability and Transparency:</w:t>
      </w:r>
    </w:p>
    <w:p w:rsidR="005D23F8" w:rsidRPr="00211698" w:rsidRDefault="005D23F8" w:rsidP="00886DE2">
      <w:pPr>
        <w:pStyle w:val="ListParagraph"/>
        <w:numPr>
          <w:ilvl w:val="0"/>
          <w:numId w:val="11"/>
        </w:numPr>
        <w:spacing w:line="276" w:lineRule="auto"/>
        <w:rPr>
          <w:rFonts w:asciiTheme="minorHAnsi" w:hAnsiTheme="minorHAnsi" w:cstheme="minorHAnsi"/>
        </w:rPr>
      </w:pPr>
      <w:r w:rsidRPr="00211698">
        <w:rPr>
          <w:rFonts w:asciiTheme="minorHAnsi" w:hAnsiTheme="minorHAnsi" w:cstheme="minorHAnsi"/>
        </w:rPr>
        <w:t>We will ensure that our policies and processes are open, inclusive</w:t>
      </w:r>
      <w:r w:rsidR="00886C1C" w:rsidRPr="00211698">
        <w:rPr>
          <w:rFonts w:asciiTheme="minorHAnsi" w:hAnsiTheme="minorHAnsi" w:cstheme="minorHAnsi"/>
        </w:rPr>
        <w:t>,</w:t>
      </w:r>
      <w:r w:rsidRPr="00211698">
        <w:rPr>
          <w:rFonts w:asciiTheme="minorHAnsi" w:hAnsiTheme="minorHAnsi" w:cstheme="minorHAnsi"/>
        </w:rPr>
        <w:t xml:space="preserve"> and accountable for the public trust we hold.</w:t>
      </w:r>
    </w:p>
    <w:p w:rsidR="005D23F8" w:rsidRPr="000E024A" w:rsidRDefault="005D23F8" w:rsidP="00886DE2">
      <w:pPr>
        <w:pStyle w:val="ListParagraph"/>
        <w:numPr>
          <w:ilvl w:val="0"/>
          <w:numId w:val="11"/>
        </w:numPr>
        <w:spacing w:line="276" w:lineRule="auto"/>
        <w:rPr>
          <w:rFonts w:asciiTheme="minorHAnsi" w:hAnsiTheme="minorHAnsi" w:cstheme="minorHAnsi"/>
        </w:rPr>
      </w:pPr>
      <w:r w:rsidRPr="000E024A">
        <w:rPr>
          <w:rFonts w:asciiTheme="minorHAnsi" w:hAnsiTheme="minorHAnsi" w:cstheme="minorHAnsi"/>
        </w:rPr>
        <w:lastRenderedPageBreak/>
        <w:t>We will ensure that our decision making process for</w:t>
      </w:r>
      <w:r w:rsidR="003A0B64" w:rsidRPr="000E024A">
        <w:rPr>
          <w:rFonts w:asciiTheme="minorHAnsi" w:hAnsiTheme="minorHAnsi" w:cstheme="minorHAnsi"/>
        </w:rPr>
        <w:t xml:space="preserve"> </w:t>
      </w:r>
      <w:r w:rsidR="00FE0F74" w:rsidRPr="000E024A">
        <w:rPr>
          <w:rFonts w:asciiTheme="minorHAnsi" w:hAnsiTheme="minorHAnsi" w:cstheme="minorHAnsi"/>
        </w:rPr>
        <w:t xml:space="preserve">contribution </w:t>
      </w:r>
      <w:r w:rsidR="007C2ABA" w:rsidRPr="000E024A">
        <w:rPr>
          <w:rFonts w:asciiTheme="minorHAnsi" w:hAnsiTheme="minorHAnsi" w:cstheme="minorHAnsi"/>
        </w:rPr>
        <w:t>fund</w:t>
      </w:r>
      <w:r w:rsidR="00FE0F74" w:rsidRPr="000E024A">
        <w:rPr>
          <w:rFonts w:asciiTheme="minorHAnsi" w:hAnsiTheme="minorHAnsi" w:cstheme="minorHAnsi"/>
        </w:rPr>
        <w:t>ing</w:t>
      </w:r>
      <w:r w:rsidRPr="000E024A">
        <w:rPr>
          <w:rFonts w:asciiTheme="minorHAnsi" w:hAnsiTheme="minorHAnsi" w:cstheme="minorHAnsi"/>
        </w:rPr>
        <w:t xml:space="preserve"> is fair and based on consensus. </w:t>
      </w:r>
    </w:p>
    <w:p w:rsidR="003A0B64" w:rsidRPr="0081511B" w:rsidRDefault="003A0B64" w:rsidP="00886DE2">
      <w:pPr>
        <w:spacing w:line="276" w:lineRule="auto"/>
        <w:rPr>
          <w:rFonts w:cstheme="minorHAnsi"/>
          <w:sz w:val="24"/>
          <w:szCs w:val="24"/>
          <w:lang w:val="en-US"/>
        </w:rPr>
      </w:pPr>
    </w:p>
    <w:p w:rsidR="003A0B64" w:rsidRPr="0081511B" w:rsidRDefault="003A0B64" w:rsidP="00886DE2">
      <w:pPr>
        <w:spacing w:line="276" w:lineRule="auto"/>
        <w:rPr>
          <w:rFonts w:cstheme="minorHAnsi"/>
          <w:b/>
          <w:sz w:val="24"/>
          <w:szCs w:val="24"/>
          <w:lang w:val="en-US"/>
        </w:rPr>
      </w:pPr>
      <w:r w:rsidRPr="0081511B">
        <w:rPr>
          <w:rFonts w:cstheme="minorHAnsi"/>
          <w:b/>
          <w:sz w:val="24"/>
          <w:szCs w:val="24"/>
          <w:lang w:val="en-US"/>
        </w:rPr>
        <w:t>Excellence:</w:t>
      </w:r>
    </w:p>
    <w:p w:rsidR="003A0B64" w:rsidRPr="000E024A" w:rsidRDefault="003A0B64" w:rsidP="00886DE2">
      <w:pPr>
        <w:pStyle w:val="ListParagraph"/>
        <w:numPr>
          <w:ilvl w:val="0"/>
          <w:numId w:val="12"/>
        </w:numPr>
        <w:spacing w:line="276" w:lineRule="auto"/>
        <w:rPr>
          <w:rFonts w:asciiTheme="minorHAnsi" w:hAnsiTheme="minorHAnsi" w:cstheme="minorHAnsi"/>
        </w:rPr>
      </w:pPr>
      <w:r w:rsidRPr="000E024A">
        <w:rPr>
          <w:rFonts w:asciiTheme="minorHAnsi" w:hAnsiTheme="minorHAnsi" w:cstheme="minorHAnsi"/>
        </w:rPr>
        <w:t>We believe our role is to support and sustain the achievement of artistic quality/excellence.</w:t>
      </w:r>
    </w:p>
    <w:p w:rsidR="003A0B64" w:rsidRPr="000E024A" w:rsidRDefault="003A0B64" w:rsidP="00886DE2">
      <w:pPr>
        <w:pStyle w:val="ListParagraph"/>
        <w:numPr>
          <w:ilvl w:val="0"/>
          <w:numId w:val="12"/>
        </w:numPr>
        <w:spacing w:line="276" w:lineRule="auto"/>
        <w:rPr>
          <w:rFonts w:asciiTheme="minorHAnsi" w:hAnsiTheme="minorHAnsi" w:cstheme="minorHAnsi"/>
        </w:rPr>
      </w:pPr>
      <w:r w:rsidRPr="000E024A">
        <w:rPr>
          <w:rFonts w:asciiTheme="minorHAnsi" w:hAnsiTheme="minorHAnsi" w:cstheme="minorHAnsi"/>
        </w:rPr>
        <w:t>We will also strive to ensure that our funding programs, services, administration</w:t>
      </w:r>
      <w:r w:rsidR="00886C1C" w:rsidRPr="000E024A">
        <w:rPr>
          <w:rFonts w:asciiTheme="minorHAnsi" w:hAnsiTheme="minorHAnsi" w:cstheme="minorHAnsi"/>
        </w:rPr>
        <w:t>,</w:t>
      </w:r>
      <w:r w:rsidRPr="000E024A">
        <w:rPr>
          <w:rFonts w:asciiTheme="minorHAnsi" w:hAnsiTheme="minorHAnsi" w:cstheme="minorHAnsi"/>
        </w:rPr>
        <w:t xml:space="preserve"> and delivery achieve </w:t>
      </w:r>
      <w:r w:rsidR="00532F0A" w:rsidRPr="000E024A">
        <w:rPr>
          <w:rFonts w:asciiTheme="minorHAnsi" w:hAnsiTheme="minorHAnsi" w:cstheme="minorHAnsi"/>
        </w:rPr>
        <w:t>the s</w:t>
      </w:r>
      <w:r w:rsidRPr="000E024A">
        <w:rPr>
          <w:rFonts w:asciiTheme="minorHAnsi" w:hAnsiTheme="minorHAnsi" w:cstheme="minorHAnsi"/>
        </w:rPr>
        <w:t>a</w:t>
      </w:r>
      <w:r w:rsidR="00532F0A" w:rsidRPr="000E024A">
        <w:rPr>
          <w:rFonts w:asciiTheme="minorHAnsi" w:hAnsiTheme="minorHAnsi" w:cstheme="minorHAnsi"/>
        </w:rPr>
        <w:t>me</w:t>
      </w:r>
      <w:r w:rsidRPr="000E024A">
        <w:rPr>
          <w:rFonts w:asciiTheme="minorHAnsi" w:hAnsiTheme="minorHAnsi" w:cstheme="minorHAnsi"/>
        </w:rPr>
        <w:t xml:space="preserve"> level of excellence.</w:t>
      </w:r>
    </w:p>
    <w:p w:rsidR="003A0B64" w:rsidRPr="0081511B" w:rsidRDefault="003A0B64" w:rsidP="00886DE2">
      <w:pPr>
        <w:spacing w:line="276" w:lineRule="auto"/>
        <w:rPr>
          <w:rFonts w:cstheme="minorHAnsi"/>
          <w:sz w:val="24"/>
          <w:szCs w:val="24"/>
          <w:lang w:val="en-US"/>
        </w:rPr>
      </w:pPr>
    </w:p>
    <w:p w:rsidR="00E439E1" w:rsidRPr="0081511B" w:rsidRDefault="0032376E" w:rsidP="00886DE2">
      <w:pPr>
        <w:spacing w:line="276" w:lineRule="auto"/>
        <w:rPr>
          <w:rFonts w:cstheme="minorHAnsi"/>
          <w:b/>
          <w:sz w:val="24"/>
          <w:szCs w:val="24"/>
          <w:lang w:val="en-US"/>
        </w:rPr>
      </w:pPr>
      <w:r w:rsidRPr="0081511B">
        <w:rPr>
          <w:rFonts w:cstheme="minorHAnsi"/>
          <w:b/>
          <w:sz w:val="24"/>
          <w:szCs w:val="24"/>
          <w:lang w:val="en-US"/>
        </w:rPr>
        <w:t>Diversity:</w:t>
      </w:r>
    </w:p>
    <w:p w:rsidR="0032376E" w:rsidRPr="000E024A" w:rsidRDefault="0032376E" w:rsidP="00886DE2">
      <w:pPr>
        <w:pStyle w:val="ListParagraph"/>
        <w:numPr>
          <w:ilvl w:val="0"/>
          <w:numId w:val="13"/>
        </w:numPr>
        <w:spacing w:line="276" w:lineRule="auto"/>
        <w:rPr>
          <w:rFonts w:asciiTheme="minorHAnsi" w:hAnsiTheme="minorHAnsi" w:cstheme="minorHAnsi"/>
        </w:rPr>
      </w:pPr>
      <w:r w:rsidRPr="000E024A">
        <w:rPr>
          <w:rFonts w:asciiTheme="minorHAnsi" w:hAnsiTheme="minorHAnsi" w:cstheme="minorHAnsi"/>
        </w:rPr>
        <w:t>We recognize and support diverse artistic practices</w:t>
      </w:r>
      <w:r w:rsidR="00A16322" w:rsidRPr="000E024A">
        <w:rPr>
          <w:rFonts w:asciiTheme="minorHAnsi" w:hAnsiTheme="minorHAnsi" w:cstheme="minorHAnsi"/>
        </w:rPr>
        <w:t>,</w:t>
      </w:r>
      <w:r w:rsidRPr="000E024A">
        <w:rPr>
          <w:rFonts w:asciiTheme="minorHAnsi" w:hAnsiTheme="minorHAnsi" w:cstheme="minorHAnsi"/>
        </w:rPr>
        <w:t xml:space="preserve"> new generation artists and master artists</w:t>
      </w:r>
      <w:r w:rsidR="00A16322" w:rsidRPr="000E024A">
        <w:rPr>
          <w:rFonts w:asciiTheme="minorHAnsi" w:hAnsiTheme="minorHAnsi" w:cstheme="minorHAnsi"/>
        </w:rPr>
        <w:t>, and</w:t>
      </w:r>
      <w:r w:rsidRPr="000E024A">
        <w:rPr>
          <w:rFonts w:asciiTheme="minorHAnsi" w:hAnsiTheme="minorHAnsi" w:cstheme="minorHAnsi"/>
        </w:rPr>
        <w:t xml:space="preserve"> artists and arts organizations of all cultural backgrounds for the value they provide to all people of the Northwest Territories.  </w:t>
      </w:r>
    </w:p>
    <w:p w:rsidR="00886DE2" w:rsidRDefault="00886DE2">
      <w:pPr>
        <w:rPr>
          <w:rFonts w:eastAsia="Times New Roman" w:cstheme="minorHAnsi"/>
          <w:b/>
          <w:sz w:val="24"/>
          <w:szCs w:val="24"/>
          <w:lang w:val="en-US" w:eastAsia="en-CA"/>
        </w:rPr>
      </w:pPr>
      <w:r>
        <w:rPr>
          <w:rFonts w:cstheme="minorHAnsi"/>
          <w:b/>
          <w:lang w:val="en-US"/>
        </w:rPr>
        <w:br w:type="page"/>
      </w:r>
    </w:p>
    <w:p w:rsidR="000E024A" w:rsidRPr="00B9730B" w:rsidRDefault="00D8439B" w:rsidP="000E024A">
      <w:pPr>
        <w:rPr>
          <w:rFonts w:cstheme="minorHAnsi"/>
          <w:sz w:val="36"/>
          <w:szCs w:val="36"/>
          <w:lang w:val="en-US"/>
        </w:rPr>
      </w:pPr>
      <w:r>
        <w:rPr>
          <w:rFonts w:cstheme="minorHAnsi"/>
          <w:b/>
          <w:sz w:val="36"/>
          <w:szCs w:val="36"/>
        </w:rPr>
        <w:lastRenderedPageBreak/>
        <w:t>NWT Arts Council Strategic Plan</w:t>
      </w:r>
      <w:r w:rsidR="000E024A">
        <w:rPr>
          <w:rFonts w:cstheme="minorHAnsi"/>
          <w:b/>
          <w:sz w:val="36"/>
          <w:szCs w:val="36"/>
        </w:rPr>
        <w:t xml:space="preserve"> </w:t>
      </w:r>
      <w:r w:rsidR="000E024A" w:rsidRPr="00B9730B">
        <w:rPr>
          <w:rFonts w:cstheme="minorHAnsi"/>
          <w:b/>
          <w:sz w:val="36"/>
          <w:szCs w:val="36"/>
        </w:rPr>
        <w:t>2014-</w:t>
      </w:r>
      <w:r>
        <w:rPr>
          <w:rFonts w:cstheme="minorHAnsi"/>
          <w:b/>
          <w:sz w:val="36"/>
          <w:szCs w:val="36"/>
        </w:rPr>
        <w:t>20</w:t>
      </w:r>
      <w:r w:rsidR="000E024A" w:rsidRPr="00B9730B">
        <w:rPr>
          <w:rFonts w:cstheme="minorHAnsi"/>
          <w:b/>
          <w:sz w:val="36"/>
          <w:szCs w:val="36"/>
        </w:rPr>
        <w:t>18</w:t>
      </w:r>
    </w:p>
    <w:p w:rsidR="00B917A0" w:rsidRPr="000E024A" w:rsidRDefault="000E024A" w:rsidP="00B14D8E">
      <w:pPr>
        <w:pStyle w:val="NormalWeb"/>
        <w:spacing w:line="276" w:lineRule="auto"/>
        <w:rPr>
          <w:rFonts w:asciiTheme="minorHAnsi" w:hAnsiTheme="minorHAnsi" w:cstheme="minorHAnsi"/>
          <w:b/>
          <w:sz w:val="28"/>
          <w:szCs w:val="28"/>
          <w:lang w:val="en-US"/>
        </w:rPr>
      </w:pPr>
      <w:r w:rsidRPr="000E024A">
        <w:rPr>
          <w:rFonts w:asciiTheme="minorHAnsi" w:hAnsiTheme="minorHAnsi" w:cstheme="minorHAnsi"/>
          <w:b/>
          <w:sz w:val="28"/>
          <w:szCs w:val="28"/>
          <w:lang w:val="en-US"/>
        </w:rPr>
        <w:t>Background</w:t>
      </w:r>
    </w:p>
    <w:p w:rsidR="00B917A0" w:rsidRPr="0081511B" w:rsidRDefault="00B917A0" w:rsidP="00B14D8E">
      <w:pPr>
        <w:pStyle w:val="NormalWeb"/>
        <w:spacing w:line="276" w:lineRule="auto"/>
        <w:rPr>
          <w:rFonts w:asciiTheme="minorHAnsi" w:hAnsiTheme="minorHAnsi" w:cstheme="minorHAnsi"/>
          <w:lang w:val="en-US"/>
        </w:rPr>
      </w:pPr>
      <w:r w:rsidRPr="0081511B">
        <w:rPr>
          <w:rFonts w:asciiTheme="minorHAnsi" w:hAnsiTheme="minorHAnsi" w:cstheme="minorHAnsi"/>
          <w:lang w:val="en-US"/>
        </w:rPr>
        <w:t>The Advisory Board of the NWT Arts Council decided to undertake its first strategic planning process to ensure its programs and services accurately reflected the changing environment for NWT artists and arts organizations.  The NWTAC also wanted to ensure that its own internal capacities and processes were examined and improved.</w:t>
      </w:r>
    </w:p>
    <w:p w:rsidR="00B917A0" w:rsidRPr="0081511B" w:rsidRDefault="00B917A0" w:rsidP="00B14D8E">
      <w:pPr>
        <w:pStyle w:val="NormalWeb"/>
        <w:spacing w:line="276" w:lineRule="auto"/>
        <w:rPr>
          <w:rFonts w:asciiTheme="minorHAnsi" w:hAnsiTheme="minorHAnsi" w:cstheme="minorHAnsi"/>
          <w:lang w:val="en-US"/>
        </w:rPr>
      </w:pPr>
      <w:r w:rsidRPr="0081511B">
        <w:rPr>
          <w:rFonts w:asciiTheme="minorHAnsi" w:hAnsiTheme="minorHAnsi" w:cstheme="minorHAnsi"/>
          <w:lang w:val="en-US"/>
        </w:rPr>
        <w:t xml:space="preserve">This Strategic Plan was developed from the results of a survey sent to NWT artists and arts organizations and the three-day strategic planning retreat held in Yellowknife, December 3-5, 2013.  The retreat was attended by the Advisory Board and staff of the Community Programs Office, </w:t>
      </w:r>
      <w:r w:rsidR="00C82834">
        <w:rPr>
          <w:rFonts w:asciiTheme="minorHAnsi" w:hAnsiTheme="minorHAnsi" w:cstheme="minorHAnsi"/>
          <w:lang w:val="en-US"/>
        </w:rPr>
        <w:t xml:space="preserve">Culture and Heritage Division, </w:t>
      </w:r>
      <w:r w:rsidRPr="0081511B">
        <w:rPr>
          <w:rFonts w:asciiTheme="minorHAnsi" w:hAnsiTheme="minorHAnsi" w:cstheme="minorHAnsi"/>
          <w:lang w:val="en-US"/>
        </w:rPr>
        <w:t>GNWT Education, Culture and Employment.</w:t>
      </w:r>
    </w:p>
    <w:p w:rsidR="00B917A0" w:rsidRPr="0081511B" w:rsidRDefault="00B917A0" w:rsidP="00B14D8E">
      <w:pPr>
        <w:pStyle w:val="NormalWeb"/>
        <w:spacing w:line="276" w:lineRule="auto"/>
        <w:rPr>
          <w:rFonts w:asciiTheme="minorHAnsi" w:hAnsiTheme="minorHAnsi" w:cstheme="minorHAnsi"/>
          <w:lang w:val="en-US"/>
        </w:rPr>
      </w:pPr>
      <w:r w:rsidRPr="0081511B">
        <w:rPr>
          <w:rFonts w:asciiTheme="minorHAnsi" w:hAnsiTheme="minorHAnsi" w:cstheme="minorHAnsi"/>
          <w:lang w:val="en-US"/>
        </w:rPr>
        <w:t xml:space="preserve">This plan articulates the principles, priorities, goals and strategies that will guide the NWTAC in its work on behalf of the artists and arts organizations of the Northwest Territories and with community partners and collaborators to strengthen the arts community.  The plan will also provide a document that can be shared broadly to enable greater understanding of the role of NWTAC.  </w:t>
      </w:r>
    </w:p>
    <w:p w:rsidR="00B14D8E" w:rsidRDefault="00B14D8E" w:rsidP="00B14D8E">
      <w:pPr>
        <w:pStyle w:val="NormalWeb"/>
        <w:spacing w:line="276" w:lineRule="auto"/>
        <w:rPr>
          <w:rFonts w:asciiTheme="minorHAnsi" w:hAnsiTheme="minorHAnsi" w:cstheme="minorHAnsi"/>
          <w:b/>
          <w:sz w:val="28"/>
          <w:szCs w:val="28"/>
          <w:lang w:val="en-US"/>
        </w:rPr>
      </w:pPr>
    </w:p>
    <w:p w:rsidR="009C03AA" w:rsidRPr="000E024A" w:rsidRDefault="009C03AA" w:rsidP="00B14D8E">
      <w:pPr>
        <w:pStyle w:val="NormalWeb"/>
        <w:spacing w:line="276" w:lineRule="auto"/>
        <w:rPr>
          <w:rFonts w:asciiTheme="minorHAnsi" w:hAnsiTheme="minorHAnsi" w:cstheme="minorHAnsi"/>
          <w:b/>
          <w:sz w:val="28"/>
          <w:szCs w:val="28"/>
          <w:lang w:val="en-US"/>
        </w:rPr>
      </w:pPr>
      <w:r w:rsidRPr="000E024A">
        <w:rPr>
          <w:rFonts w:asciiTheme="minorHAnsi" w:hAnsiTheme="minorHAnsi" w:cstheme="minorHAnsi"/>
          <w:b/>
          <w:sz w:val="28"/>
          <w:szCs w:val="28"/>
          <w:lang w:val="en-US"/>
        </w:rPr>
        <w:t xml:space="preserve">GOALS AND </w:t>
      </w:r>
      <w:r w:rsidR="00C82834">
        <w:rPr>
          <w:rFonts w:asciiTheme="minorHAnsi" w:hAnsiTheme="minorHAnsi" w:cstheme="minorHAnsi"/>
          <w:b/>
          <w:sz w:val="28"/>
          <w:szCs w:val="28"/>
          <w:lang w:val="en-US"/>
        </w:rPr>
        <w:t xml:space="preserve">STRATEGIC </w:t>
      </w:r>
      <w:r w:rsidR="00C371D4">
        <w:rPr>
          <w:rFonts w:asciiTheme="minorHAnsi" w:hAnsiTheme="minorHAnsi" w:cstheme="minorHAnsi"/>
          <w:b/>
          <w:sz w:val="28"/>
          <w:szCs w:val="28"/>
          <w:lang w:val="en-US"/>
        </w:rPr>
        <w:t>PRIORIT</w:t>
      </w:r>
      <w:r w:rsidRPr="000E024A">
        <w:rPr>
          <w:rFonts w:asciiTheme="minorHAnsi" w:hAnsiTheme="minorHAnsi" w:cstheme="minorHAnsi"/>
          <w:b/>
          <w:sz w:val="28"/>
          <w:szCs w:val="28"/>
          <w:lang w:val="en-US"/>
        </w:rPr>
        <w:t>IES</w:t>
      </w:r>
    </w:p>
    <w:p w:rsidR="00E40E96" w:rsidRPr="000E024A" w:rsidRDefault="000E024A" w:rsidP="00B14D8E">
      <w:pPr>
        <w:pStyle w:val="NormalWeb"/>
        <w:spacing w:line="276" w:lineRule="auto"/>
        <w:ind w:left="1440" w:hanging="1440"/>
        <w:rPr>
          <w:rFonts w:asciiTheme="minorHAnsi" w:hAnsiTheme="minorHAnsi" w:cstheme="minorHAnsi"/>
          <w:b/>
          <w:sz w:val="28"/>
          <w:szCs w:val="28"/>
          <w:lang w:val="en-US"/>
        </w:rPr>
      </w:pPr>
      <w:r>
        <w:rPr>
          <w:rFonts w:asciiTheme="minorHAnsi" w:hAnsiTheme="minorHAnsi" w:cstheme="minorHAnsi"/>
          <w:b/>
          <w:sz w:val="28"/>
          <w:szCs w:val="28"/>
          <w:lang w:val="en-US"/>
        </w:rPr>
        <w:t>Goal 1</w:t>
      </w:r>
      <w:r>
        <w:rPr>
          <w:rFonts w:asciiTheme="minorHAnsi" w:hAnsiTheme="minorHAnsi" w:cstheme="minorHAnsi"/>
          <w:b/>
          <w:sz w:val="28"/>
          <w:szCs w:val="28"/>
          <w:lang w:val="en-US"/>
        </w:rPr>
        <w:tab/>
      </w:r>
      <w:r w:rsidR="008346EC" w:rsidRPr="000E024A">
        <w:rPr>
          <w:rFonts w:asciiTheme="minorHAnsi" w:hAnsiTheme="minorHAnsi" w:cstheme="minorHAnsi"/>
          <w:b/>
          <w:sz w:val="28"/>
          <w:szCs w:val="28"/>
          <w:lang w:val="en-US"/>
        </w:rPr>
        <w:t>Strengthen</w:t>
      </w:r>
      <w:r w:rsidR="00E9373E" w:rsidRPr="000E024A">
        <w:rPr>
          <w:rFonts w:asciiTheme="minorHAnsi" w:hAnsiTheme="minorHAnsi" w:cstheme="minorHAnsi"/>
          <w:b/>
          <w:sz w:val="28"/>
          <w:szCs w:val="28"/>
          <w:lang w:val="en-US"/>
        </w:rPr>
        <w:t>ed</w:t>
      </w:r>
      <w:r w:rsidR="0002391F" w:rsidRPr="000E024A">
        <w:rPr>
          <w:rFonts w:asciiTheme="minorHAnsi" w:hAnsiTheme="minorHAnsi" w:cstheme="minorHAnsi"/>
          <w:b/>
          <w:sz w:val="28"/>
          <w:szCs w:val="28"/>
          <w:lang w:val="en-US"/>
        </w:rPr>
        <w:t xml:space="preserve"> l</w:t>
      </w:r>
      <w:r w:rsidR="00E40E96" w:rsidRPr="000E024A">
        <w:rPr>
          <w:rFonts w:asciiTheme="minorHAnsi" w:hAnsiTheme="minorHAnsi" w:cstheme="minorHAnsi"/>
          <w:b/>
          <w:sz w:val="28"/>
          <w:szCs w:val="28"/>
          <w:lang w:val="en-US"/>
        </w:rPr>
        <w:t>eadership role and increase</w:t>
      </w:r>
      <w:r w:rsidR="00E9373E" w:rsidRPr="000E024A">
        <w:rPr>
          <w:rFonts w:asciiTheme="minorHAnsi" w:hAnsiTheme="minorHAnsi" w:cstheme="minorHAnsi"/>
          <w:b/>
          <w:sz w:val="28"/>
          <w:szCs w:val="28"/>
          <w:lang w:val="en-US"/>
        </w:rPr>
        <w:t>d</w:t>
      </w:r>
      <w:r w:rsidR="00E40E96" w:rsidRPr="000E024A">
        <w:rPr>
          <w:rFonts w:asciiTheme="minorHAnsi" w:hAnsiTheme="minorHAnsi" w:cstheme="minorHAnsi"/>
          <w:b/>
          <w:sz w:val="28"/>
          <w:szCs w:val="28"/>
          <w:lang w:val="en-US"/>
        </w:rPr>
        <w:t xml:space="preserve"> effectiveness of NWT Arts Council  </w:t>
      </w:r>
      <w:r w:rsidR="00E40E96" w:rsidRPr="000E024A">
        <w:rPr>
          <w:rFonts w:asciiTheme="minorHAnsi" w:hAnsiTheme="minorHAnsi" w:cstheme="minorHAnsi"/>
          <w:b/>
          <w:sz w:val="28"/>
          <w:szCs w:val="28"/>
          <w:lang w:val="en-US"/>
        </w:rPr>
        <w:tab/>
      </w:r>
    </w:p>
    <w:p w:rsidR="00E40E96" w:rsidRPr="0081511B" w:rsidRDefault="00C371D4" w:rsidP="00B14D8E">
      <w:pPr>
        <w:pStyle w:val="NormalWeb"/>
        <w:spacing w:line="276" w:lineRule="auto"/>
        <w:rPr>
          <w:rFonts w:asciiTheme="minorHAnsi" w:hAnsiTheme="minorHAnsi" w:cstheme="minorHAnsi"/>
          <w:b/>
          <w:lang w:val="en-US"/>
        </w:rPr>
      </w:pPr>
      <w:r>
        <w:rPr>
          <w:rFonts w:asciiTheme="minorHAnsi" w:hAnsiTheme="minorHAnsi" w:cstheme="minorHAnsi"/>
          <w:b/>
          <w:lang w:val="en-US"/>
        </w:rPr>
        <w:t>Objectives</w:t>
      </w:r>
      <w:r w:rsidRPr="0081511B">
        <w:rPr>
          <w:rFonts w:asciiTheme="minorHAnsi" w:hAnsiTheme="minorHAnsi" w:cstheme="minorHAnsi"/>
          <w:b/>
          <w:lang w:val="en-US"/>
        </w:rPr>
        <w:t>:</w:t>
      </w:r>
    </w:p>
    <w:p w:rsidR="00E40E96" w:rsidRPr="0081511B" w:rsidRDefault="00E40E96" w:rsidP="00B14D8E">
      <w:pPr>
        <w:pStyle w:val="NormalWeb"/>
        <w:numPr>
          <w:ilvl w:val="0"/>
          <w:numId w:val="13"/>
        </w:numPr>
        <w:spacing w:line="276" w:lineRule="auto"/>
        <w:rPr>
          <w:rFonts w:asciiTheme="minorHAnsi" w:hAnsiTheme="minorHAnsi" w:cstheme="minorHAnsi"/>
          <w:lang w:val="en-US"/>
        </w:rPr>
      </w:pPr>
      <w:r w:rsidRPr="0081511B">
        <w:rPr>
          <w:rFonts w:asciiTheme="minorHAnsi" w:hAnsiTheme="minorHAnsi" w:cstheme="minorHAnsi"/>
          <w:lang w:val="en-US"/>
        </w:rPr>
        <w:t>Articulate the roles and responsibilities of the NWTAC and Advisory Board members.</w:t>
      </w:r>
    </w:p>
    <w:p w:rsidR="00E40E96" w:rsidRPr="0081511B" w:rsidRDefault="00E40E96" w:rsidP="00B14D8E">
      <w:pPr>
        <w:pStyle w:val="NormalWeb"/>
        <w:numPr>
          <w:ilvl w:val="0"/>
          <w:numId w:val="13"/>
        </w:numPr>
        <w:spacing w:line="276" w:lineRule="auto"/>
        <w:rPr>
          <w:rFonts w:asciiTheme="minorHAnsi" w:hAnsiTheme="minorHAnsi" w:cstheme="minorHAnsi"/>
          <w:lang w:val="en-US"/>
        </w:rPr>
      </w:pPr>
      <w:r w:rsidRPr="0081511B">
        <w:rPr>
          <w:rFonts w:asciiTheme="minorHAnsi" w:hAnsiTheme="minorHAnsi" w:cstheme="minorHAnsi"/>
          <w:lang w:val="en-US"/>
        </w:rPr>
        <w:t>Implement best practice governance policies and procedures.</w:t>
      </w:r>
    </w:p>
    <w:p w:rsidR="00E40E96" w:rsidRPr="0081511B" w:rsidRDefault="00E40E96" w:rsidP="00B14D8E">
      <w:pPr>
        <w:pStyle w:val="NormalWeb"/>
        <w:numPr>
          <w:ilvl w:val="0"/>
          <w:numId w:val="13"/>
        </w:numPr>
        <w:spacing w:line="276" w:lineRule="auto"/>
        <w:rPr>
          <w:rFonts w:asciiTheme="minorHAnsi" w:hAnsiTheme="minorHAnsi" w:cstheme="minorHAnsi"/>
          <w:lang w:val="en-US"/>
        </w:rPr>
      </w:pPr>
      <w:r w:rsidRPr="0081511B">
        <w:rPr>
          <w:rFonts w:asciiTheme="minorHAnsi" w:hAnsiTheme="minorHAnsi" w:cstheme="minorHAnsi"/>
          <w:lang w:val="en-US"/>
        </w:rPr>
        <w:t xml:space="preserve">Ensure </w:t>
      </w:r>
      <w:r w:rsidR="00C82834">
        <w:rPr>
          <w:rFonts w:asciiTheme="minorHAnsi" w:hAnsiTheme="minorHAnsi" w:cstheme="minorHAnsi"/>
          <w:lang w:val="en-US"/>
        </w:rPr>
        <w:t xml:space="preserve">that </w:t>
      </w:r>
      <w:r w:rsidRPr="0081511B">
        <w:rPr>
          <w:rFonts w:asciiTheme="minorHAnsi" w:hAnsiTheme="minorHAnsi" w:cstheme="minorHAnsi"/>
          <w:lang w:val="en-US"/>
        </w:rPr>
        <w:t xml:space="preserve">processes are in place </w:t>
      </w:r>
      <w:r w:rsidR="00247C42">
        <w:rPr>
          <w:rFonts w:asciiTheme="minorHAnsi" w:hAnsiTheme="minorHAnsi" w:cstheme="minorHAnsi"/>
          <w:lang w:val="en-US"/>
        </w:rPr>
        <w:t>for</w:t>
      </w:r>
      <w:r w:rsidRPr="0081511B">
        <w:rPr>
          <w:rFonts w:asciiTheme="minorHAnsi" w:hAnsiTheme="minorHAnsi" w:cstheme="minorHAnsi"/>
          <w:lang w:val="en-US"/>
        </w:rPr>
        <w:t xml:space="preserve"> accountability and transparency in the </w:t>
      </w:r>
      <w:r w:rsidR="00FE0F74" w:rsidRPr="0081511B">
        <w:rPr>
          <w:rFonts w:asciiTheme="minorHAnsi" w:hAnsiTheme="minorHAnsi" w:cstheme="minorHAnsi"/>
          <w:lang w:val="en-US"/>
        </w:rPr>
        <w:t xml:space="preserve">contribution </w:t>
      </w:r>
      <w:r w:rsidR="007C2ABA" w:rsidRPr="0081511B">
        <w:rPr>
          <w:rFonts w:asciiTheme="minorHAnsi" w:hAnsiTheme="minorHAnsi" w:cstheme="minorHAnsi"/>
          <w:lang w:val="en-US"/>
        </w:rPr>
        <w:t xml:space="preserve">funding </w:t>
      </w:r>
      <w:r w:rsidRPr="0081511B">
        <w:rPr>
          <w:rFonts w:asciiTheme="minorHAnsi" w:hAnsiTheme="minorHAnsi" w:cstheme="minorHAnsi"/>
          <w:lang w:val="en-US"/>
        </w:rPr>
        <w:t xml:space="preserve">process and the financial management of public funds. </w:t>
      </w:r>
    </w:p>
    <w:p w:rsidR="00E40E96" w:rsidRPr="0081511B" w:rsidRDefault="00E40E96" w:rsidP="00B14D8E">
      <w:pPr>
        <w:pStyle w:val="NormalWeb"/>
        <w:numPr>
          <w:ilvl w:val="0"/>
          <w:numId w:val="13"/>
        </w:numPr>
        <w:spacing w:line="276" w:lineRule="auto"/>
        <w:rPr>
          <w:rFonts w:asciiTheme="minorHAnsi" w:hAnsiTheme="minorHAnsi" w:cstheme="minorHAnsi"/>
          <w:lang w:val="en-US"/>
        </w:rPr>
      </w:pPr>
      <w:r w:rsidRPr="0081511B">
        <w:rPr>
          <w:rFonts w:asciiTheme="minorHAnsi" w:hAnsiTheme="minorHAnsi" w:cstheme="minorHAnsi"/>
          <w:lang w:val="en-US"/>
        </w:rPr>
        <w:t>Undertake more community consultations and research/data analysis to inform meaningful decision-making and development of policies, programs and planning.</w:t>
      </w:r>
    </w:p>
    <w:p w:rsidR="00B14D8E" w:rsidRDefault="00B14D8E" w:rsidP="00B14D8E">
      <w:pPr>
        <w:pStyle w:val="NormalWeb"/>
        <w:tabs>
          <w:tab w:val="left" w:pos="1440"/>
        </w:tabs>
        <w:spacing w:line="276" w:lineRule="auto"/>
        <w:ind w:left="1440" w:hanging="1440"/>
        <w:rPr>
          <w:rFonts w:asciiTheme="minorHAnsi" w:hAnsiTheme="minorHAnsi" w:cstheme="minorHAnsi"/>
          <w:b/>
          <w:sz w:val="28"/>
          <w:szCs w:val="28"/>
          <w:lang w:val="en-US"/>
        </w:rPr>
      </w:pPr>
    </w:p>
    <w:p w:rsidR="0002391F" w:rsidRPr="000E024A" w:rsidRDefault="000E024A" w:rsidP="00B14D8E">
      <w:pPr>
        <w:pStyle w:val="NormalWeb"/>
        <w:tabs>
          <w:tab w:val="left" w:pos="1440"/>
        </w:tabs>
        <w:spacing w:line="276" w:lineRule="auto"/>
        <w:ind w:left="1440" w:hanging="1440"/>
        <w:rPr>
          <w:rFonts w:asciiTheme="minorHAnsi" w:hAnsiTheme="minorHAnsi" w:cstheme="minorHAnsi"/>
          <w:b/>
          <w:sz w:val="28"/>
          <w:szCs w:val="28"/>
          <w:lang w:val="en-US"/>
        </w:rPr>
      </w:pPr>
      <w:r>
        <w:rPr>
          <w:rFonts w:asciiTheme="minorHAnsi" w:hAnsiTheme="minorHAnsi" w:cstheme="minorHAnsi"/>
          <w:b/>
          <w:sz w:val="28"/>
          <w:szCs w:val="28"/>
          <w:lang w:val="en-US"/>
        </w:rPr>
        <w:lastRenderedPageBreak/>
        <w:t>Goal 2</w:t>
      </w:r>
      <w:r>
        <w:rPr>
          <w:rFonts w:asciiTheme="minorHAnsi" w:hAnsiTheme="minorHAnsi" w:cstheme="minorHAnsi"/>
          <w:b/>
          <w:sz w:val="28"/>
          <w:szCs w:val="28"/>
          <w:lang w:val="en-US"/>
        </w:rPr>
        <w:tab/>
      </w:r>
      <w:r w:rsidR="0002391F" w:rsidRPr="000E024A">
        <w:rPr>
          <w:rFonts w:asciiTheme="minorHAnsi" w:hAnsiTheme="minorHAnsi" w:cstheme="minorHAnsi"/>
          <w:b/>
          <w:sz w:val="28"/>
          <w:szCs w:val="28"/>
          <w:lang w:val="en-US"/>
        </w:rPr>
        <w:t>Improve</w:t>
      </w:r>
      <w:r w:rsidR="00E9373E" w:rsidRPr="000E024A">
        <w:rPr>
          <w:rFonts w:asciiTheme="minorHAnsi" w:hAnsiTheme="minorHAnsi" w:cstheme="minorHAnsi"/>
          <w:b/>
          <w:sz w:val="28"/>
          <w:szCs w:val="28"/>
          <w:lang w:val="en-US"/>
        </w:rPr>
        <w:t>d</w:t>
      </w:r>
      <w:r w:rsidR="0002391F" w:rsidRPr="000E024A">
        <w:rPr>
          <w:rFonts w:asciiTheme="minorHAnsi" w:hAnsiTheme="minorHAnsi" w:cstheme="minorHAnsi"/>
          <w:b/>
          <w:sz w:val="28"/>
          <w:szCs w:val="28"/>
          <w:lang w:val="en-US"/>
        </w:rPr>
        <w:t xml:space="preserve"> access to NWTAC funding programs</w:t>
      </w:r>
    </w:p>
    <w:p w:rsidR="0002391F" w:rsidRPr="0081511B" w:rsidRDefault="00C371D4" w:rsidP="00B14D8E">
      <w:pPr>
        <w:pStyle w:val="NormalWeb"/>
        <w:spacing w:line="276" w:lineRule="auto"/>
        <w:rPr>
          <w:rFonts w:asciiTheme="minorHAnsi" w:hAnsiTheme="minorHAnsi" w:cstheme="minorHAnsi"/>
          <w:b/>
          <w:lang w:val="en-US"/>
        </w:rPr>
      </w:pPr>
      <w:r>
        <w:rPr>
          <w:rFonts w:asciiTheme="minorHAnsi" w:hAnsiTheme="minorHAnsi" w:cstheme="minorHAnsi"/>
          <w:b/>
          <w:lang w:val="en-US"/>
        </w:rPr>
        <w:t>Objectives</w:t>
      </w:r>
      <w:r w:rsidRPr="0081511B">
        <w:rPr>
          <w:rFonts w:asciiTheme="minorHAnsi" w:hAnsiTheme="minorHAnsi" w:cstheme="minorHAnsi"/>
          <w:b/>
          <w:lang w:val="en-US"/>
        </w:rPr>
        <w:t>:</w:t>
      </w:r>
    </w:p>
    <w:p w:rsidR="0002391F" w:rsidRPr="0081511B" w:rsidRDefault="00247C42" w:rsidP="00B14D8E">
      <w:pPr>
        <w:pStyle w:val="NormalWeb"/>
        <w:numPr>
          <w:ilvl w:val="0"/>
          <w:numId w:val="14"/>
        </w:numPr>
        <w:spacing w:line="276" w:lineRule="auto"/>
        <w:rPr>
          <w:rFonts w:asciiTheme="minorHAnsi" w:hAnsiTheme="minorHAnsi" w:cstheme="minorHAnsi"/>
          <w:lang w:val="en-US"/>
        </w:rPr>
      </w:pPr>
      <w:r>
        <w:rPr>
          <w:rFonts w:asciiTheme="minorHAnsi" w:hAnsiTheme="minorHAnsi" w:cstheme="minorHAnsi"/>
          <w:lang w:val="en-US"/>
        </w:rPr>
        <w:t>Improve</w:t>
      </w:r>
      <w:r w:rsidR="0002391F" w:rsidRPr="0081511B">
        <w:rPr>
          <w:rFonts w:asciiTheme="minorHAnsi" w:hAnsiTheme="minorHAnsi" w:cstheme="minorHAnsi"/>
          <w:lang w:val="en-US"/>
        </w:rPr>
        <w:t xml:space="preserve"> the </w:t>
      </w:r>
      <w:r w:rsidR="007C2ABA" w:rsidRPr="0081511B">
        <w:rPr>
          <w:rFonts w:asciiTheme="minorHAnsi" w:hAnsiTheme="minorHAnsi" w:cstheme="minorHAnsi"/>
          <w:lang w:val="en-US"/>
        </w:rPr>
        <w:t>funding</w:t>
      </w:r>
      <w:r w:rsidR="0002391F" w:rsidRPr="0081511B">
        <w:rPr>
          <w:rFonts w:asciiTheme="minorHAnsi" w:hAnsiTheme="minorHAnsi" w:cstheme="minorHAnsi"/>
          <w:lang w:val="en-US"/>
        </w:rPr>
        <w:t xml:space="preserve"> application process </w:t>
      </w:r>
      <w:r>
        <w:rPr>
          <w:rFonts w:asciiTheme="minorHAnsi" w:hAnsiTheme="minorHAnsi" w:cstheme="minorHAnsi"/>
          <w:lang w:val="en-US"/>
        </w:rPr>
        <w:t xml:space="preserve">to </w:t>
      </w:r>
      <w:r w:rsidR="00D772EE">
        <w:rPr>
          <w:rFonts w:asciiTheme="minorHAnsi" w:hAnsiTheme="minorHAnsi" w:cstheme="minorHAnsi"/>
          <w:lang w:val="en-US"/>
        </w:rPr>
        <w:t>be</w:t>
      </w:r>
      <w:r>
        <w:rPr>
          <w:rFonts w:asciiTheme="minorHAnsi" w:hAnsiTheme="minorHAnsi" w:cstheme="minorHAnsi"/>
          <w:lang w:val="en-US"/>
        </w:rPr>
        <w:t xml:space="preserve"> </w:t>
      </w:r>
      <w:r w:rsidR="0002391F" w:rsidRPr="0081511B">
        <w:rPr>
          <w:rFonts w:asciiTheme="minorHAnsi" w:hAnsiTheme="minorHAnsi" w:cstheme="minorHAnsi"/>
          <w:lang w:val="en-US"/>
        </w:rPr>
        <w:t>more user-friendly, timely and accessible.</w:t>
      </w:r>
    </w:p>
    <w:p w:rsidR="00AC7BB6" w:rsidRPr="00AC7BB6" w:rsidRDefault="0002391F" w:rsidP="00AC7BB6">
      <w:pPr>
        <w:pStyle w:val="NormalWeb"/>
        <w:numPr>
          <w:ilvl w:val="0"/>
          <w:numId w:val="14"/>
        </w:numPr>
        <w:spacing w:line="276" w:lineRule="auto"/>
        <w:rPr>
          <w:rFonts w:asciiTheme="minorHAnsi" w:hAnsiTheme="minorHAnsi" w:cstheme="minorHAnsi"/>
          <w:lang w:val="en-US"/>
        </w:rPr>
      </w:pPr>
      <w:r w:rsidRPr="0081511B">
        <w:rPr>
          <w:rFonts w:asciiTheme="minorHAnsi" w:hAnsiTheme="minorHAnsi" w:cstheme="minorHAnsi"/>
          <w:lang w:val="en-US"/>
        </w:rPr>
        <w:t xml:space="preserve">Develop a </w:t>
      </w:r>
      <w:r w:rsidR="00D772EE">
        <w:rPr>
          <w:rFonts w:asciiTheme="minorHAnsi" w:hAnsiTheme="minorHAnsi" w:cstheme="minorHAnsi"/>
          <w:lang w:val="en-US"/>
        </w:rPr>
        <w:t xml:space="preserve">communications </w:t>
      </w:r>
      <w:r w:rsidRPr="0081511B">
        <w:rPr>
          <w:rFonts w:asciiTheme="minorHAnsi" w:hAnsiTheme="minorHAnsi" w:cstheme="minorHAnsi"/>
          <w:lang w:val="en-US"/>
        </w:rPr>
        <w:t xml:space="preserve">plan to ensure </w:t>
      </w:r>
      <w:r w:rsidR="00D772EE">
        <w:rPr>
          <w:rFonts w:asciiTheme="minorHAnsi" w:hAnsiTheme="minorHAnsi" w:cstheme="minorHAnsi"/>
          <w:lang w:val="en-US"/>
        </w:rPr>
        <w:t xml:space="preserve">that </w:t>
      </w:r>
      <w:r w:rsidRPr="0081511B">
        <w:rPr>
          <w:rFonts w:asciiTheme="minorHAnsi" w:hAnsiTheme="minorHAnsi" w:cstheme="minorHAnsi"/>
          <w:lang w:val="en-US"/>
        </w:rPr>
        <w:t xml:space="preserve">all artists in the Northwest Territories </w:t>
      </w:r>
      <w:r w:rsidR="00D772EE">
        <w:rPr>
          <w:rFonts w:asciiTheme="minorHAnsi" w:hAnsiTheme="minorHAnsi" w:cstheme="minorHAnsi"/>
          <w:lang w:val="en-US"/>
        </w:rPr>
        <w:t>better</w:t>
      </w:r>
      <w:r w:rsidRPr="0081511B">
        <w:rPr>
          <w:rFonts w:asciiTheme="minorHAnsi" w:hAnsiTheme="minorHAnsi" w:cstheme="minorHAnsi"/>
          <w:lang w:val="en-US"/>
        </w:rPr>
        <w:t xml:space="preserve"> understand the role and programs of the NWTAC.</w:t>
      </w:r>
    </w:p>
    <w:p w:rsidR="00E9373E" w:rsidRPr="000E024A" w:rsidRDefault="0002391F" w:rsidP="00B14D8E">
      <w:pPr>
        <w:pStyle w:val="NormalWeb"/>
        <w:spacing w:line="276" w:lineRule="auto"/>
        <w:ind w:left="1440" w:hanging="1440"/>
        <w:rPr>
          <w:rFonts w:asciiTheme="minorHAnsi" w:hAnsiTheme="minorHAnsi" w:cstheme="minorHAnsi"/>
          <w:b/>
          <w:sz w:val="28"/>
          <w:szCs w:val="28"/>
          <w:lang w:val="en-US"/>
        </w:rPr>
      </w:pPr>
      <w:r w:rsidRPr="000E024A">
        <w:rPr>
          <w:rFonts w:asciiTheme="minorHAnsi" w:hAnsiTheme="minorHAnsi" w:cstheme="minorHAnsi"/>
          <w:b/>
          <w:sz w:val="28"/>
          <w:szCs w:val="28"/>
          <w:lang w:val="en-US"/>
        </w:rPr>
        <w:t>Goal 3</w:t>
      </w:r>
      <w:r w:rsidRPr="000E024A">
        <w:rPr>
          <w:rFonts w:asciiTheme="minorHAnsi" w:hAnsiTheme="minorHAnsi" w:cstheme="minorHAnsi"/>
          <w:b/>
          <w:sz w:val="28"/>
          <w:szCs w:val="28"/>
          <w:lang w:val="en-US"/>
        </w:rPr>
        <w:tab/>
      </w:r>
      <w:r w:rsidR="005F42E1" w:rsidRPr="000E024A">
        <w:rPr>
          <w:rFonts w:asciiTheme="minorHAnsi" w:hAnsiTheme="minorHAnsi" w:cstheme="minorHAnsi"/>
          <w:b/>
          <w:sz w:val="28"/>
          <w:szCs w:val="28"/>
          <w:lang w:val="en-US"/>
        </w:rPr>
        <w:t>Consolidat</w:t>
      </w:r>
      <w:r w:rsidR="00A643E6">
        <w:rPr>
          <w:rFonts w:asciiTheme="minorHAnsi" w:hAnsiTheme="minorHAnsi" w:cstheme="minorHAnsi"/>
          <w:b/>
          <w:sz w:val="28"/>
          <w:szCs w:val="28"/>
          <w:lang w:val="en-US"/>
        </w:rPr>
        <w:t>e</w:t>
      </w:r>
      <w:r w:rsidR="005F42E1" w:rsidRPr="000E024A">
        <w:rPr>
          <w:rFonts w:asciiTheme="minorHAnsi" w:hAnsiTheme="minorHAnsi" w:cstheme="minorHAnsi"/>
          <w:b/>
          <w:sz w:val="28"/>
          <w:szCs w:val="28"/>
          <w:lang w:val="en-US"/>
        </w:rPr>
        <w:t xml:space="preserve"> all arts programs and funding through NWTAC and i</w:t>
      </w:r>
      <w:r w:rsidRPr="000E024A">
        <w:rPr>
          <w:rFonts w:asciiTheme="minorHAnsi" w:hAnsiTheme="minorHAnsi" w:cstheme="minorHAnsi"/>
          <w:b/>
          <w:sz w:val="28"/>
          <w:szCs w:val="28"/>
          <w:lang w:val="en-US"/>
        </w:rPr>
        <w:t>ncrease arts funding capacity for NWT artists and arts organizations</w:t>
      </w:r>
      <w:r w:rsidR="00E9373E" w:rsidRPr="000E024A">
        <w:rPr>
          <w:rFonts w:asciiTheme="minorHAnsi" w:hAnsiTheme="minorHAnsi" w:cstheme="minorHAnsi"/>
          <w:b/>
          <w:sz w:val="28"/>
          <w:szCs w:val="28"/>
          <w:lang w:val="en-US"/>
        </w:rPr>
        <w:t xml:space="preserve">  </w:t>
      </w:r>
    </w:p>
    <w:p w:rsidR="0002391F" w:rsidRPr="0081511B" w:rsidRDefault="00C371D4" w:rsidP="00B14D8E">
      <w:pPr>
        <w:pStyle w:val="NormalWeb"/>
        <w:spacing w:line="276" w:lineRule="auto"/>
        <w:rPr>
          <w:rFonts w:asciiTheme="minorHAnsi" w:hAnsiTheme="minorHAnsi" w:cstheme="minorHAnsi"/>
          <w:b/>
          <w:lang w:val="en-US"/>
        </w:rPr>
      </w:pPr>
      <w:r>
        <w:rPr>
          <w:rFonts w:asciiTheme="minorHAnsi" w:hAnsiTheme="minorHAnsi" w:cstheme="minorHAnsi"/>
          <w:b/>
          <w:lang w:val="en-US"/>
        </w:rPr>
        <w:t>Objectives</w:t>
      </w:r>
      <w:r w:rsidRPr="0081511B">
        <w:rPr>
          <w:rFonts w:asciiTheme="minorHAnsi" w:hAnsiTheme="minorHAnsi" w:cstheme="minorHAnsi"/>
          <w:b/>
          <w:lang w:val="en-US"/>
        </w:rPr>
        <w:t>:</w:t>
      </w:r>
    </w:p>
    <w:p w:rsidR="0002391F" w:rsidRPr="0081511B" w:rsidRDefault="0002391F" w:rsidP="00B14D8E">
      <w:pPr>
        <w:pStyle w:val="NormalWeb"/>
        <w:numPr>
          <w:ilvl w:val="0"/>
          <w:numId w:val="15"/>
        </w:numPr>
        <w:spacing w:line="276" w:lineRule="auto"/>
        <w:rPr>
          <w:rFonts w:asciiTheme="minorHAnsi" w:hAnsiTheme="minorHAnsi" w:cstheme="minorHAnsi"/>
          <w:lang w:val="en-US"/>
        </w:rPr>
      </w:pPr>
      <w:r w:rsidRPr="0081511B">
        <w:rPr>
          <w:rFonts w:asciiTheme="minorHAnsi" w:hAnsiTheme="minorHAnsi" w:cstheme="minorHAnsi"/>
          <w:lang w:val="en-US"/>
        </w:rPr>
        <w:t xml:space="preserve">Facilitate the transfer of </w:t>
      </w:r>
      <w:r w:rsidR="00DC5F73">
        <w:rPr>
          <w:rFonts w:asciiTheme="minorHAnsi" w:hAnsiTheme="minorHAnsi" w:cstheme="minorHAnsi"/>
          <w:lang w:val="en-US"/>
        </w:rPr>
        <w:t>all</w:t>
      </w:r>
      <w:r w:rsidRPr="0081511B">
        <w:rPr>
          <w:rFonts w:asciiTheme="minorHAnsi" w:hAnsiTheme="minorHAnsi" w:cstheme="minorHAnsi"/>
          <w:lang w:val="en-US"/>
        </w:rPr>
        <w:t xml:space="preserve"> ECE arts funding programs to NWTAC</w:t>
      </w:r>
      <w:r w:rsidR="00D4231F">
        <w:rPr>
          <w:rFonts w:asciiTheme="minorHAnsi" w:hAnsiTheme="minorHAnsi" w:cstheme="minorHAnsi"/>
          <w:lang w:val="en-US"/>
        </w:rPr>
        <w:t>.</w:t>
      </w:r>
    </w:p>
    <w:p w:rsidR="005F42E1" w:rsidRPr="0081511B" w:rsidRDefault="00DC5F73" w:rsidP="00B14D8E">
      <w:pPr>
        <w:pStyle w:val="NormalWeb"/>
        <w:numPr>
          <w:ilvl w:val="0"/>
          <w:numId w:val="15"/>
        </w:numPr>
        <w:spacing w:line="276" w:lineRule="auto"/>
        <w:rPr>
          <w:rFonts w:asciiTheme="minorHAnsi" w:hAnsiTheme="minorHAnsi" w:cstheme="minorHAnsi"/>
          <w:lang w:val="en-US"/>
        </w:rPr>
      </w:pPr>
      <w:r>
        <w:rPr>
          <w:rFonts w:asciiTheme="minorHAnsi" w:hAnsiTheme="minorHAnsi" w:cstheme="minorHAnsi"/>
        </w:rPr>
        <w:t>Explore</w:t>
      </w:r>
      <w:r w:rsidR="005F42E1" w:rsidRPr="0081511B">
        <w:rPr>
          <w:rFonts w:asciiTheme="minorHAnsi" w:hAnsiTheme="minorHAnsi" w:cstheme="minorHAnsi"/>
        </w:rPr>
        <w:t xml:space="preserve"> the </w:t>
      </w:r>
      <w:r w:rsidR="00997172">
        <w:rPr>
          <w:rFonts w:asciiTheme="minorHAnsi" w:hAnsiTheme="minorHAnsi" w:cstheme="minorHAnsi"/>
        </w:rPr>
        <w:t>merger</w:t>
      </w:r>
      <w:r w:rsidR="005F42E1" w:rsidRPr="0081511B">
        <w:rPr>
          <w:rFonts w:asciiTheme="minorHAnsi" w:hAnsiTheme="minorHAnsi" w:cstheme="minorHAnsi"/>
        </w:rPr>
        <w:t xml:space="preserve"> of </w:t>
      </w:r>
      <w:r>
        <w:rPr>
          <w:rFonts w:asciiTheme="minorHAnsi" w:hAnsiTheme="minorHAnsi" w:cstheme="minorHAnsi"/>
        </w:rPr>
        <w:t>film, craft</w:t>
      </w:r>
      <w:r w:rsidR="005F42E1" w:rsidRPr="0081511B">
        <w:rPr>
          <w:rFonts w:asciiTheme="minorHAnsi" w:hAnsiTheme="minorHAnsi" w:cstheme="minorHAnsi"/>
        </w:rPr>
        <w:t xml:space="preserve"> and arts programs and funding</w:t>
      </w:r>
      <w:r w:rsidR="00852BE4" w:rsidRPr="0081511B">
        <w:rPr>
          <w:rFonts w:asciiTheme="minorHAnsi" w:hAnsiTheme="minorHAnsi" w:cstheme="minorHAnsi"/>
        </w:rPr>
        <w:t xml:space="preserve"> to </w:t>
      </w:r>
      <w:r w:rsidR="00997172">
        <w:rPr>
          <w:rFonts w:asciiTheme="minorHAnsi" w:hAnsiTheme="minorHAnsi" w:cstheme="minorHAnsi"/>
        </w:rPr>
        <w:t xml:space="preserve">oversight by </w:t>
      </w:r>
      <w:r w:rsidR="00852BE4" w:rsidRPr="0081511B">
        <w:rPr>
          <w:rFonts w:asciiTheme="minorHAnsi" w:hAnsiTheme="minorHAnsi" w:cstheme="minorHAnsi"/>
        </w:rPr>
        <w:t>NWTAC</w:t>
      </w:r>
      <w:r w:rsidR="00997172">
        <w:rPr>
          <w:rFonts w:asciiTheme="minorHAnsi" w:hAnsiTheme="minorHAnsi" w:cstheme="minorHAnsi"/>
        </w:rPr>
        <w:t>, under the auspices of the NWT Arts Strategy</w:t>
      </w:r>
      <w:r w:rsidR="00D4231F">
        <w:rPr>
          <w:rFonts w:asciiTheme="minorHAnsi" w:hAnsiTheme="minorHAnsi" w:cstheme="minorHAnsi"/>
        </w:rPr>
        <w:t>.</w:t>
      </w:r>
    </w:p>
    <w:p w:rsidR="0002391F" w:rsidRPr="0081511B" w:rsidRDefault="0002391F" w:rsidP="00B14D8E">
      <w:pPr>
        <w:pStyle w:val="NormalWeb"/>
        <w:numPr>
          <w:ilvl w:val="0"/>
          <w:numId w:val="15"/>
        </w:numPr>
        <w:spacing w:line="276" w:lineRule="auto"/>
        <w:rPr>
          <w:rFonts w:asciiTheme="minorHAnsi" w:hAnsiTheme="minorHAnsi" w:cstheme="minorHAnsi"/>
          <w:lang w:val="en-US"/>
        </w:rPr>
      </w:pPr>
      <w:r w:rsidRPr="0081511B">
        <w:rPr>
          <w:rFonts w:asciiTheme="minorHAnsi" w:hAnsiTheme="minorHAnsi" w:cstheme="minorHAnsi"/>
          <w:lang w:val="en-US"/>
        </w:rPr>
        <w:t>Facilitate public and private financial support for NWT artists and arts organization in support of the programs of the NWTAC</w:t>
      </w:r>
      <w:r w:rsidR="00D4231F">
        <w:rPr>
          <w:rFonts w:asciiTheme="minorHAnsi" w:hAnsiTheme="minorHAnsi" w:cstheme="minorHAnsi"/>
          <w:lang w:val="en-US"/>
        </w:rPr>
        <w:t>.</w:t>
      </w:r>
    </w:p>
    <w:p w:rsidR="0002391F" w:rsidRPr="0081511B" w:rsidRDefault="0002391F" w:rsidP="00B14D8E">
      <w:pPr>
        <w:pStyle w:val="NormalWeb"/>
        <w:numPr>
          <w:ilvl w:val="0"/>
          <w:numId w:val="15"/>
        </w:numPr>
        <w:spacing w:line="276" w:lineRule="auto"/>
        <w:rPr>
          <w:rFonts w:asciiTheme="minorHAnsi" w:hAnsiTheme="minorHAnsi" w:cstheme="minorHAnsi"/>
          <w:lang w:val="en-US"/>
        </w:rPr>
      </w:pPr>
      <w:r w:rsidRPr="0081511B">
        <w:rPr>
          <w:rFonts w:asciiTheme="minorHAnsi" w:hAnsiTheme="minorHAnsi" w:cstheme="minorHAnsi"/>
          <w:lang w:val="en-US"/>
        </w:rPr>
        <w:t xml:space="preserve">Develop </w:t>
      </w:r>
      <w:r w:rsidR="00465ED9">
        <w:rPr>
          <w:rFonts w:asciiTheme="minorHAnsi" w:hAnsiTheme="minorHAnsi" w:cstheme="minorHAnsi"/>
          <w:lang w:val="en-US"/>
        </w:rPr>
        <w:t xml:space="preserve">a </w:t>
      </w:r>
      <w:r w:rsidRPr="0081511B">
        <w:rPr>
          <w:rFonts w:asciiTheme="minorHAnsi" w:hAnsiTheme="minorHAnsi" w:cstheme="minorHAnsi"/>
          <w:lang w:val="en-US"/>
        </w:rPr>
        <w:t xml:space="preserve">strategy to access </w:t>
      </w:r>
      <w:r w:rsidR="00DC5F73">
        <w:rPr>
          <w:rStyle w:val="Emphasis"/>
          <w:rFonts w:asciiTheme="minorHAnsi" w:hAnsiTheme="minorHAnsi" w:cstheme="minorHAnsi"/>
          <w:b w:val="0"/>
        </w:rPr>
        <w:t>third party</w:t>
      </w:r>
      <w:r w:rsidRPr="00DC5F73">
        <w:rPr>
          <w:rFonts w:asciiTheme="minorHAnsi" w:hAnsiTheme="minorHAnsi" w:cstheme="minorHAnsi"/>
          <w:b/>
          <w:lang w:val="en-US"/>
        </w:rPr>
        <w:t xml:space="preserve"> </w:t>
      </w:r>
      <w:r w:rsidRPr="00B404A5">
        <w:rPr>
          <w:rFonts w:asciiTheme="minorHAnsi" w:hAnsiTheme="minorHAnsi" w:cstheme="minorHAnsi"/>
          <w:lang w:val="en-US"/>
        </w:rPr>
        <w:t>fun</w:t>
      </w:r>
      <w:r w:rsidR="00B404A5" w:rsidRPr="00B404A5">
        <w:rPr>
          <w:rFonts w:asciiTheme="minorHAnsi" w:hAnsiTheme="minorHAnsi" w:cstheme="minorHAnsi"/>
          <w:lang w:val="en-US"/>
        </w:rPr>
        <w:t>ding</w:t>
      </w:r>
      <w:r w:rsidR="00D4231F">
        <w:rPr>
          <w:rFonts w:asciiTheme="minorHAnsi" w:hAnsiTheme="minorHAnsi" w:cstheme="minorHAnsi"/>
          <w:lang w:val="en-US"/>
        </w:rPr>
        <w:t>.</w:t>
      </w:r>
    </w:p>
    <w:p w:rsidR="0002391F" w:rsidRPr="000E024A" w:rsidRDefault="0002391F" w:rsidP="00B14D8E">
      <w:pPr>
        <w:pStyle w:val="NormalWeb"/>
        <w:tabs>
          <w:tab w:val="left" w:pos="1440"/>
        </w:tabs>
        <w:spacing w:line="276" w:lineRule="auto"/>
        <w:ind w:left="1440" w:hanging="1440"/>
        <w:rPr>
          <w:rFonts w:asciiTheme="minorHAnsi" w:hAnsiTheme="minorHAnsi" w:cstheme="minorHAnsi"/>
          <w:b/>
          <w:sz w:val="28"/>
          <w:szCs w:val="28"/>
          <w:lang w:val="en-US"/>
        </w:rPr>
      </w:pPr>
      <w:r w:rsidRPr="000E024A">
        <w:rPr>
          <w:rFonts w:asciiTheme="minorHAnsi" w:hAnsiTheme="minorHAnsi" w:cstheme="minorHAnsi"/>
          <w:b/>
          <w:sz w:val="28"/>
          <w:szCs w:val="28"/>
          <w:lang w:val="en-US"/>
        </w:rPr>
        <w:t xml:space="preserve">Goal </w:t>
      </w:r>
      <w:r w:rsidR="005F42E1" w:rsidRPr="000E024A">
        <w:rPr>
          <w:rFonts w:asciiTheme="minorHAnsi" w:hAnsiTheme="minorHAnsi" w:cstheme="minorHAnsi"/>
          <w:b/>
          <w:sz w:val="28"/>
          <w:szCs w:val="28"/>
          <w:lang w:val="en-US"/>
        </w:rPr>
        <w:t>4</w:t>
      </w:r>
      <w:r w:rsidR="00886DE2">
        <w:rPr>
          <w:rFonts w:asciiTheme="minorHAnsi" w:hAnsiTheme="minorHAnsi" w:cstheme="minorHAnsi"/>
          <w:b/>
          <w:sz w:val="28"/>
          <w:szCs w:val="28"/>
          <w:lang w:val="en-US"/>
        </w:rPr>
        <w:tab/>
      </w:r>
      <w:r w:rsidRPr="000E024A">
        <w:rPr>
          <w:rFonts w:asciiTheme="minorHAnsi" w:hAnsiTheme="minorHAnsi" w:cstheme="minorHAnsi"/>
          <w:b/>
          <w:sz w:val="28"/>
          <w:szCs w:val="28"/>
          <w:lang w:val="en-US"/>
        </w:rPr>
        <w:t>NWT artists and arts organizations are better supported.</w:t>
      </w:r>
    </w:p>
    <w:p w:rsidR="0002391F" w:rsidRPr="0081511B" w:rsidRDefault="00C371D4" w:rsidP="00B14D8E">
      <w:pPr>
        <w:pStyle w:val="NormalWeb"/>
        <w:spacing w:line="276" w:lineRule="auto"/>
        <w:rPr>
          <w:rFonts w:asciiTheme="minorHAnsi" w:hAnsiTheme="minorHAnsi" w:cstheme="minorHAnsi"/>
          <w:b/>
          <w:lang w:val="en-US"/>
        </w:rPr>
      </w:pPr>
      <w:r>
        <w:rPr>
          <w:rFonts w:asciiTheme="minorHAnsi" w:hAnsiTheme="minorHAnsi" w:cstheme="minorHAnsi"/>
          <w:b/>
          <w:lang w:val="en-US"/>
        </w:rPr>
        <w:t>Objectives</w:t>
      </w:r>
      <w:r w:rsidRPr="0081511B">
        <w:rPr>
          <w:rFonts w:asciiTheme="minorHAnsi" w:hAnsiTheme="minorHAnsi" w:cstheme="minorHAnsi"/>
          <w:b/>
          <w:lang w:val="en-US"/>
        </w:rPr>
        <w:t>:</w:t>
      </w:r>
    </w:p>
    <w:p w:rsidR="0002391F" w:rsidRPr="00B14D8E" w:rsidRDefault="0002391F" w:rsidP="00B14D8E">
      <w:pPr>
        <w:pStyle w:val="NormalWeb"/>
        <w:numPr>
          <w:ilvl w:val="0"/>
          <w:numId w:val="16"/>
        </w:numPr>
        <w:spacing w:line="276" w:lineRule="auto"/>
        <w:rPr>
          <w:rFonts w:asciiTheme="minorHAnsi" w:hAnsiTheme="minorHAnsi" w:cstheme="minorHAnsi"/>
          <w:lang w:val="en-US"/>
        </w:rPr>
      </w:pPr>
      <w:r w:rsidRPr="00B14D8E">
        <w:rPr>
          <w:rFonts w:asciiTheme="minorHAnsi" w:hAnsiTheme="minorHAnsi" w:cstheme="minorHAnsi"/>
          <w:lang w:val="en-US"/>
        </w:rPr>
        <w:t xml:space="preserve">Provide </w:t>
      </w:r>
      <w:r w:rsidR="00FE0F74" w:rsidRPr="00B14D8E">
        <w:rPr>
          <w:rFonts w:asciiTheme="minorHAnsi" w:hAnsiTheme="minorHAnsi" w:cstheme="minorHAnsi"/>
          <w:lang w:val="en-US"/>
        </w:rPr>
        <w:t>contribution</w:t>
      </w:r>
      <w:r w:rsidR="00D4231F">
        <w:rPr>
          <w:rFonts w:asciiTheme="minorHAnsi" w:hAnsiTheme="minorHAnsi" w:cstheme="minorHAnsi"/>
          <w:lang w:val="en-US"/>
        </w:rPr>
        <w:t xml:space="preserve">s </w:t>
      </w:r>
      <w:r w:rsidRPr="00B14D8E">
        <w:rPr>
          <w:rFonts w:asciiTheme="minorHAnsi" w:hAnsiTheme="minorHAnsi" w:cstheme="minorHAnsi"/>
          <w:lang w:val="en-US"/>
        </w:rPr>
        <w:t>to artists at all stages of their career to allow them to develop and maintain their arts practice in the Northwest Territories.</w:t>
      </w:r>
    </w:p>
    <w:p w:rsidR="00D4231F" w:rsidRPr="00B14D8E" w:rsidRDefault="00D4231F" w:rsidP="00D4231F">
      <w:pPr>
        <w:pStyle w:val="NormalWeb"/>
        <w:numPr>
          <w:ilvl w:val="0"/>
          <w:numId w:val="16"/>
        </w:numPr>
        <w:spacing w:line="276" w:lineRule="auto"/>
        <w:rPr>
          <w:rFonts w:asciiTheme="minorHAnsi" w:hAnsiTheme="minorHAnsi" w:cstheme="minorHAnsi"/>
          <w:lang w:val="en-US"/>
        </w:rPr>
      </w:pPr>
      <w:r w:rsidRPr="00B14D8E">
        <w:rPr>
          <w:rFonts w:asciiTheme="minorHAnsi" w:hAnsiTheme="minorHAnsi" w:cstheme="minorHAnsi"/>
          <w:lang w:val="en-US"/>
        </w:rPr>
        <w:t>Provide access to career development as well as mentorship programs involving Elders/Master artists guiding/instructing emerging artists and youth in art making.</w:t>
      </w:r>
    </w:p>
    <w:p w:rsidR="0002391F" w:rsidRPr="00B14D8E" w:rsidRDefault="0002391F" w:rsidP="00B14D8E">
      <w:pPr>
        <w:pStyle w:val="NormalWeb"/>
        <w:numPr>
          <w:ilvl w:val="0"/>
          <w:numId w:val="16"/>
        </w:numPr>
        <w:spacing w:line="276" w:lineRule="auto"/>
        <w:rPr>
          <w:rFonts w:asciiTheme="minorHAnsi" w:hAnsiTheme="minorHAnsi" w:cstheme="minorHAnsi"/>
          <w:lang w:val="en-US"/>
        </w:rPr>
      </w:pPr>
      <w:r w:rsidRPr="00B14D8E">
        <w:rPr>
          <w:rFonts w:asciiTheme="minorHAnsi" w:hAnsiTheme="minorHAnsi" w:cstheme="minorHAnsi"/>
          <w:lang w:val="en-US"/>
        </w:rPr>
        <w:t xml:space="preserve">Provide </w:t>
      </w:r>
      <w:r w:rsidR="00D4231F">
        <w:rPr>
          <w:rFonts w:asciiTheme="minorHAnsi" w:hAnsiTheme="minorHAnsi" w:cstheme="minorHAnsi"/>
          <w:lang w:val="en-US"/>
        </w:rPr>
        <w:t>operating funding to arts organizations</w:t>
      </w:r>
      <w:r w:rsidRPr="00B14D8E">
        <w:rPr>
          <w:rFonts w:asciiTheme="minorHAnsi" w:hAnsiTheme="minorHAnsi" w:cstheme="minorHAnsi"/>
          <w:lang w:val="en-US"/>
        </w:rPr>
        <w:t>.</w:t>
      </w:r>
    </w:p>
    <w:p w:rsidR="0002391F" w:rsidRPr="00B14D8E" w:rsidRDefault="0002391F" w:rsidP="00B14D8E">
      <w:pPr>
        <w:pStyle w:val="NormalWeb"/>
        <w:numPr>
          <w:ilvl w:val="0"/>
          <w:numId w:val="16"/>
        </w:numPr>
        <w:spacing w:line="276" w:lineRule="auto"/>
        <w:rPr>
          <w:rFonts w:asciiTheme="minorHAnsi" w:hAnsiTheme="minorHAnsi" w:cstheme="minorHAnsi"/>
          <w:lang w:val="en-US"/>
        </w:rPr>
      </w:pPr>
      <w:r w:rsidRPr="00B14D8E">
        <w:rPr>
          <w:rFonts w:asciiTheme="minorHAnsi" w:hAnsiTheme="minorHAnsi" w:cstheme="minorHAnsi"/>
          <w:lang w:val="en-US"/>
        </w:rPr>
        <w:t>Develop an inventory of NWT artists working in both traditional and contemporary styles to encourage existing and future peer networks.</w:t>
      </w:r>
    </w:p>
    <w:p w:rsidR="0002391F" w:rsidRPr="00B14D8E" w:rsidRDefault="0002391F" w:rsidP="00B14D8E">
      <w:pPr>
        <w:pStyle w:val="NormalWeb"/>
        <w:numPr>
          <w:ilvl w:val="0"/>
          <w:numId w:val="16"/>
        </w:numPr>
        <w:spacing w:line="276" w:lineRule="auto"/>
        <w:rPr>
          <w:rFonts w:asciiTheme="minorHAnsi" w:hAnsiTheme="minorHAnsi" w:cstheme="minorHAnsi"/>
          <w:lang w:val="en-US"/>
        </w:rPr>
      </w:pPr>
      <w:r w:rsidRPr="00B14D8E">
        <w:rPr>
          <w:rFonts w:asciiTheme="minorHAnsi" w:hAnsiTheme="minorHAnsi" w:cstheme="minorHAnsi"/>
          <w:lang w:val="en-US"/>
        </w:rPr>
        <w:t xml:space="preserve">Increase </w:t>
      </w:r>
      <w:r w:rsidR="00574885" w:rsidRPr="00B14D8E">
        <w:rPr>
          <w:rFonts w:asciiTheme="minorHAnsi" w:hAnsiTheme="minorHAnsi" w:cstheme="minorHAnsi"/>
          <w:lang w:val="en-US"/>
        </w:rPr>
        <w:t xml:space="preserve">funding </w:t>
      </w:r>
      <w:r w:rsidRPr="00B14D8E">
        <w:rPr>
          <w:rFonts w:asciiTheme="minorHAnsi" w:hAnsiTheme="minorHAnsi" w:cstheme="minorHAnsi"/>
          <w:lang w:val="en-US"/>
        </w:rPr>
        <w:t>opportunities for contemporary and traditional NWT artists and arts organ</w:t>
      </w:r>
      <w:r w:rsidR="00574885" w:rsidRPr="00B14D8E">
        <w:rPr>
          <w:rFonts w:asciiTheme="minorHAnsi" w:hAnsiTheme="minorHAnsi" w:cstheme="minorHAnsi"/>
          <w:lang w:val="en-US"/>
        </w:rPr>
        <w:t>izations</w:t>
      </w:r>
      <w:r w:rsidRPr="00B14D8E">
        <w:rPr>
          <w:rFonts w:asciiTheme="minorHAnsi" w:hAnsiTheme="minorHAnsi" w:cstheme="minorHAnsi"/>
          <w:lang w:val="en-US"/>
        </w:rPr>
        <w:t>.</w:t>
      </w:r>
    </w:p>
    <w:p w:rsidR="005A28AA" w:rsidRPr="00B14D8E" w:rsidRDefault="005A28AA" w:rsidP="00B14D8E">
      <w:pPr>
        <w:pStyle w:val="NormalWeb"/>
        <w:numPr>
          <w:ilvl w:val="0"/>
          <w:numId w:val="16"/>
        </w:numPr>
        <w:spacing w:line="276" w:lineRule="auto"/>
        <w:rPr>
          <w:rFonts w:asciiTheme="minorHAnsi" w:hAnsiTheme="minorHAnsi" w:cstheme="minorHAnsi"/>
          <w:lang w:val="en-US"/>
        </w:rPr>
      </w:pPr>
      <w:r w:rsidRPr="00B14D8E">
        <w:rPr>
          <w:rFonts w:asciiTheme="minorHAnsi" w:hAnsiTheme="minorHAnsi" w:cstheme="minorHAnsi"/>
          <w:lang w:val="en-US"/>
        </w:rPr>
        <w:t>Investigate partnerships and collaborative arrangements that strengthen national and international touring and presentation opportunities for NWT artists and arts organizations.</w:t>
      </w:r>
    </w:p>
    <w:p w:rsidR="0002391F" w:rsidRPr="00B14D8E" w:rsidRDefault="0002391F" w:rsidP="00766C18">
      <w:pPr>
        <w:pStyle w:val="ListParagraph"/>
        <w:numPr>
          <w:ilvl w:val="0"/>
          <w:numId w:val="16"/>
        </w:numPr>
        <w:spacing w:line="276" w:lineRule="auto"/>
        <w:ind w:right="-360"/>
        <w:rPr>
          <w:rFonts w:asciiTheme="minorHAnsi" w:hAnsiTheme="minorHAnsi" w:cstheme="minorHAnsi"/>
        </w:rPr>
      </w:pPr>
      <w:r w:rsidRPr="00B14D8E">
        <w:rPr>
          <w:rFonts w:asciiTheme="minorHAnsi" w:hAnsiTheme="minorHAnsi" w:cstheme="minorHAnsi"/>
        </w:rPr>
        <w:t>Ad</w:t>
      </w:r>
      <w:r w:rsidR="00766C18">
        <w:rPr>
          <w:rFonts w:asciiTheme="minorHAnsi" w:hAnsiTheme="minorHAnsi" w:cstheme="minorHAnsi"/>
        </w:rPr>
        <w:t>vocate for</w:t>
      </w:r>
      <w:bookmarkStart w:id="0" w:name="_GoBack"/>
      <w:bookmarkEnd w:id="0"/>
      <w:r w:rsidR="00766C18">
        <w:rPr>
          <w:rFonts w:asciiTheme="minorHAnsi" w:hAnsiTheme="minorHAnsi" w:cstheme="minorHAnsi"/>
        </w:rPr>
        <w:t xml:space="preserve"> development of a</w:t>
      </w:r>
      <w:r w:rsidRPr="00B14D8E">
        <w:rPr>
          <w:rFonts w:asciiTheme="minorHAnsi" w:hAnsiTheme="minorHAnsi" w:cstheme="minorHAnsi"/>
        </w:rPr>
        <w:t xml:space="preserve"> </w:t>
      </w:r>
      <w:r w:rsidR="00D97178">
        <w:rPr>
          <w:rFonts w:asciiTheme="minorHAnsi" w:hAnsiTheme="minorHAnsi" w:cstheme="minorHAnsi"/>
        </w:rPr>
        <w:t>multi-disciplinary</w:t>
      </w:r>
      <w:r w:rsidRPr="00B14D8E">
        <w:rPr>
          <w:rFonts w:asciiTheme="minorHAnsi" w:hAnsiTheme="minorHAnsi" w:cstheme="minorHAnsi"/>
        </w:rPr>
        <w:t xml:space="preserve"> </w:t>
      </w:r>
      <w:r w:rsidR="00D4231F">
        <w:rPr>
          <w:rFonts w:asciiTheme="minorHAnsi" w:hAnsiTheme="minorHAnsi" w:cstheme="minorHAnsi"/>
        </w:rPr>
        <w:t xml:space="preserve">post-secondary </w:t>
      </w:r>
      <w:r w:rsidRPr="00B14D8E">
        <w:rPr>
          <w:rFonts w:asciiTheme="minorHAnsi" w:hAnsiTheme="minorHAnsi" w:cstheme="minorHAnsi"/>
        </w:rPr>
        <w:t>arts school in the NWT.</w:t>
      </w:r>
    </w:p>
    <w:p w:rsidR="009C03AA" w:rsidRPr="00B14D8E" w:rsidRDefault="009C03AA" w:rsidP="00B14D8E">
      <w:pPr>
        <w:pStyle w:val="NormalWeb"/>
        <w:tabs>
          <w:tab w:val="left" w:pos="1440"/>
        </w:tabs>
        <w:spacing w:line="276" w:lineRule="auto"/>
        <w:ind w:left="1440" w:hanging="1440"/>
        <w:rPr>
          <w:rFonts w:asciiTheme="minorHAnsi" w:hAnsiTheme="minorHAnsi" w:cstheme="minorHAnsi"/>
          <w:b/>
          <w:sz w:val="28"/>
          <w:szCs w:val="28"/>
          <w:lang w:val="en-US"/>
        </w:rPr>
      </w:pPr>
      <w:r w:rsidRPr="00B14D8E">
        <w:rPr>
          <w:rFonts w:asciiTheme="minorHAnsi" w:hAnsiTheme="minorHAnsi" w:cstheme="minorHAnsi"/>
          <w:b/>
          <w:sz w:val="28"/>
          <w:szCs w:val="28"/>
          <w:lang w:val="en-US"/>
        </w:rPr>
        <w:lastRenderedPageBreak/>
        <w:t xml:space="preserve">Goal </w:t>
      </w:r>
      <w:r w:rsidR="005F42E1" w:rsidRPr="00B14D8E">
        <w:rPr>
          <w:rFonts w:asciiTheme="minorHAnsi" w:hAnsiTheme="minorHAnsi" w:cstheme="minorHAnsi"/>
          <w:b/>
          <w:sz w:val="28"/>
          <w:szCs w:val="28"/>
          <w:lang w:val="en-US"/>
        </w:rPr>
        <w:t>5</w:t>
      </w:r>
      <w:r w:rsidR="00B14D8E">
        <w:rPr>
          <w:rFonts w:asciiTheme="minorHAnsi" w:hAnsiTheme="minorHAnsi" w:cstheme="minorHAnsi"/>
          <w:b/>
          <w:sz w:val="28"/>
          <w:szCs w:val="28"/>
          <w:lang w:val="en-US"/>
        </w:rPr>
        <w:tab/>
      </w:r>
      <w:r w:rsidRPr="00B14D8E">
        <w:rPr>
          <w:rFonts w:asciiTheme="minorHAnsi" w:hAnsiTheme="minorHAnsi" w:cstheme="minorHAnsi"/>
          <w:b/>
          <w:sz w:val="28"/>
          <w:szCs w:val="28"/>
          <w:lang w:val="en-US"/>
        </w:rPr>
        <w:t>Strengthen</w:t>
      </w:r>
      <w:r w:rsidR="00E9373E" w:rsidRPr="00B14D8E">
        <w:rPr>
          <w:rFonts w:asciiTheme="minorHAnsi" w:hAnsiTheme="minorHAnsi" w:cstheme="minorHAnsi"/>
          <w:b/>
          <w:sz w:val="28"/>
          <w:szCs w:val="28"/>
          <w:lang w:val="en-US"/>
        </w:rPr>
        <w:t>ed</w:t>
      </w:r>
      <w:r w:rsidRPr="00B14D8E">
        <w:rPr>
          <w:rFonts w:asciiTheme="minorHAnsi" w:hAnsiTheme="minorHAnsi" w:cstheme="minorHAnsi"/>
          <w:b/>
          <w:sz w:val="28"/>
          <w:szCs w:val="28"/>
          <w:lang w:val="en-US"/>
        </w:rPr>
        <w:t xml:space="preserve"> community resources, connections</w:t>
      </w:r>
      <w:r w:rsidR="00481FE6" w:rsidRPr="00B14D8E">
        <w:rPr>
          <w:rFonts w:asciiTheme="minorHAnsi" w:hAnsiTheme="minorHAnsi" w:cstheme="minorHAnsi"/>
          <w:b/>
          <w:sz w:val="28"/>
          <w:szCs w:val="28"/>
          <w:lang w:val="en-US"/>
        </w:rPr>
        <w:t>,</w:t>
      </w:r>
      <w:r w:rsidRPr="00B14D8E">
        <w:rPr>
          <w:rFonts w:asciiTheme="minorHAnsi" w:hAnsiTheme="minorHAnsi" w:cstheme="minorHAnsi"/>
          <w:b/>
          <w:sz w:val="28"/>
          <w:szCs w:val="28"/>
          <w:lang w:val="en-US"/>
        </w:rPr>
        <w:t xml:space="preserve"> and public</w:t>
      </w:r>
      <w:r w:rsidR="00481FE6" w:rsidRPr="00B14D8E">
        <w:rPr>
          <w:rFonts w:asciiTheme="minorHAnsi" w:hAnsiTheme="minorHAnsi" w:cstheme="minorHAnsi"/>
          <w:b/>
          <w:sz w:val="28"/>
          <w:szCs w:val="28"/>
          <w:lang w:val="en-US"/>
        </w:rPr>
        <w:t xml:space="preserve"> </w:t>
      </w:r>
      <w:r w:rsidRPr="00B14D8E">
        <w:rPr>
          <w:rFonts w:asciiTheme="minorHAnsi" w:hAnsiTheme="minorHAnsi" w:cstheme="minorHAnsi"/>
          <w:b/>
          <w:sz w:val="28"/>
          <w:szCs w:val="28"/>
          <w:lang w:val="en-US"/>
        </w:rPr>
        <w:t>engagement</w:t>
      </w:r>
    </w:p>
    <w:p w:rsidR="009C03AA" w:rsidRPr="0081511B" w:rsidRDefault="00C371D4" w:rsidP="00B14D8E">
      <w:pPr>
        <w:pStyle w:val="NormalWeb"/>
        <w:spacing w:line="276" w:lineRule="auto"/>
        <w:rPr>
          <w:rFonts w:asciiTheme="minorHAnsi" w:hAnsiTheme="minorHAnsi" w:cstheme="minorHAnsi"/>
          <w:b/>
          <w:lang w:val="en-US"/>
        </w:rPr>
      </w:pPr>
      <w:r>
        <w:rPr>
          <w:rFonts w:asciiTheme="minorHAnsi" w:hAnsiTheme="minorHAnsi" w:cstheme="minorHAnsi"/>
          <w:b/>
          <w:lang w:val="en-US"/>
        </w:rPr>
        <w:t>Objectives</w:t>
      </w:r>
      <w:r w:rsidRPr="0081511B">
        <w:rPr>
          <w:rFonts w:asciiTheme="minorHAnsi" w:hAnsiTheme="minorHAnsi" w:cstheme="minorHAnsi"/>
          <w:b/>
          <w:lang w:val="en-US"/>
        </w:rPr>
        <w:t>:</w:t>
      </w:r>
    </w:p>
    <w:p w:rsidR="00FE0F74" w:rsidRPr="0081511B" w:rsidRDefault="009C03AA" w:rsidP="00B14D8E">
      <w:pPr>
        <w:pStyle w:val="NormalWeb"/>
        <w:numPr>
          <w:ilvl w:val="0"/>
          <w:numId w:val="17"/>
        </w:numPr>
        <w:spacing w:line="276" w:lineRule="auto"/>
        <w:rPr>
          <w:rFonts w:asciiTheme="minorHAnsi" w:hAnsiTheme="minorHAnsi" w:cstheme="minorHAnsi"/>
          <w:lang w:val="en-US"/>
        </w:rPr>
      </w:pPr>
      <w:r w:rsidRPr="0081511B">
        <w:rPr>
          <w:rFonts w:asciiTheme="minorHAnsi" w:hAnsiTheme="minorHAnsi" w:cstheme="minorHAnsi"/>
          <w:lang w:val="en-US"/>
        </w:rPr>
        <w:t xml:space="preserve">Increase resources available to NWT artists and arts organizations by establishing partnerships to access more resources from the community.  </w:t>
      </w:r>
    </w:p>
    <w:p w:rsidR="009C03AA" w:rsidRPr="0081511B" w:rsidRDefault="009C03AA" w:rsidP="00B14D8E">
      <w:pPr>
        <w:pStyle w:val="NormalWeb"/>
        <w:numPr>
          <w:ilvl w:val="0"/>
          <w:numId w:val="17"/>
        </w:numPr>
        <w:spacing w:line="276" w:lineRule="auto"/>
        <w:rPr>
          <w:rFonts w:asciiTheme="minorHAnsi" w:hAnsiTheme="minorHAnsi" w:cstheme="minorHAnsi"/>
          <w:lang w:val="en-US"/>
        </w:rPr>
      </w:pPr>
      <w:r w:rsidRPr="0081511B">
        <w:rPr>
          <w:rFonts w:asciiTheme="minorHAnsi" w:hAnsiTheme="minorHAnsi" w:cstheme="minorHAnsi"/>
          <w:lang w:val="en-US"/>
        </w:rPr>
        <w:t>Seek partnerships</w:t>
      </w:r>
      <w:r w:rsidR="00E70113" w:rsidRPr="0081511B">
        <w:rPr>
          <w:rFonts w:asciiTheme="minorHAnsi" w:hAnsiTheme="minorHAnsi" w:cstheme="minorHAnsi"/>
          <w:lang w:val="en-US"/>
        </w:rPr>
        <w:t xml:space="preserve"> with government departments and with aboriginal governments, municipalities, educational authorities, local/regional/territorial/national heritage and cultural organizations, Friendship </w:t>
      </w:r>
      <w:r w:rsidR="00481FE6" w:rsidRPr="0081511B">
        <w:rPr>
          <w:rFonts w:asciiTheme="minorHAnsi" w:hAnsiTheme="minorHAnsi" w:cstheme="minorHAnsi"/>
          <w:lang w:val="en-US"/>
        </w:rPr>
        <w:t>C</w:t>
      </w:r>
      <w:r w:rsidR="00E70113" w:rsidRPr="0081511B">
        <w:rPr>
          <w:rFonts w:asciiTheme="minorHAnsi" w:hAnsiTheme="minorHAnsi" w:cstheme="minorHAnsi"/>
          <w:lang w:val="en-US"/>
        </w:rPr>
        <w:t>entres and other community sectors</w:t>
      </w:r>
      <w:r w:rsidRPr="0081511B">
        <w:rPr>
          <w:rFonts w:asciiTheme="minorHAnsi" w:hAnsiTheme="minorHAnsi" w:cstheme="minorHAnsi"/>
          <w:lang w:val="en-US"/>
        </w:rPr>
        <w:t>.</w:t>
      </w:r>
    </w:p>
    <w:p w:rsidR="009C03AA" w:rsidRPr="0081511B" w:rsidRDefault="009C03AA" w:rsidP="00B14D8E">
      <w:pPr>
        <w:pStyle w:val="NormalWeb"/>
        <w:numPr>
          <w:ilvl w:val="0"/>
          <w:numId w:val="17"/>
        </w:numPr>
        <w:spacing w:line="276" w:lineRule="auto"/>
        <w:rPr>
          <w:rFonts w:asciiTheme="minorHAnsi" w:hAnsiTheme="minorHAnsi" w:cstheme="minorHAnsi"/>
          <w:lang w:val="en-US"/>
        </w:rPr>
      </w:pPr>
      <w:r w:rsidRPr="0081511B">
        <w:rPr>
          <w:rFonts w:asciiTheme="minorHAnsi" w:hAnsiTheme="minorHAnsi" w:cstheme="minorHAnsi"/>
          <w:lang w:val="en-US"/>
        </w:rPr>
        <w:t xml:space="preserve">Assist artists and arts organizations to </w:t>
      </w:r>
      <w:r w:rsidR="00C26072">
        <w:rPr>
          <w:rFonts w:asciiTheme="minorHAnsi" w:hAnsiTheme="minorHAnsi" w:cstheme="minorHAnsi"/>
          <w:lang w:val="en-US"/>
        </w:rPr>
        <w:t>enhance community engagement and audience development in</w:t>
      </w:r>
      <w:r w:rsidRPr="0081511B">
        <w:rPr>
          <w:rFonts w:asciiTheme="minorHAnsi" w:hAnsiTheme="minorHAnsi" w:cstheme="minorHAnsi"/>
          <w:lang w:val="en-US"/>
        </w:rPr>
        <w:t xml:space="preserve"> the Northwest Territories.</w:t>
      </w:r>
    </w:p>
    <w:p w:rsidR="009C03AA" w:rsidRPr="0081511B" w:rsidRDefault="009C03AA" w:rsidP="00B14D8E">
      <w:pPr>
        <w:pStyle w:val="NormalWeb"/>
        <w:numPr>
          <w:ilvl w:val="0"/>
          <w:numId w:val="17"/>
        </w:numPr>
        <w:spacing w:line="276" w:lineRule="auto"/>
        <w:rPr>
          <w:rFonts w:asciiTheme="minorHAnsi" w:hAnsiTheme="minorHAnsi" w:cstheme="minorHAnsi"/>
          <w:lang w:val="en-US"/>
        </w:rPr>
      </w:pPr>
      <w:r w:rsidRPr="0081511B">
        <w:rPr>
          <w:rFonts w:asciiTheme="minorHAnsi" w:hAnsiTheme="minorHAnsi" w:cstheme="minorHAnsi"/>
          <w:lang w:val="en-US"/>
        </w:rPr>
        <w:t>Work with partners to increase opportunities for children and youth to participate and engage in arts activities and cultural experiences in school as well as in the community.</w:t>
      </w:r>
    </w:p>
    <w:p w:rsidR="009C03AA" w:rsidRPr="0081511B" w:rsidRDefault="009C03AA" w:rsidP="00B14D8E">
      <w:pPr>
        <w:pStyle w:val="NormalWeb"/>
        <w:numPr>
          <w:ilvl w:val="0"/>
          <w:numId w:val="17"/>
        </w:numPr>
        <w:spacing w:line="276" w:lineRule="auto"/>
        <w:rPr>
          <w:rFonts w:asciiTheme="minorHAnsi" w:hAnsiTheme="minorHAnsi" w:cstheme="minorHAnsi"/>
          <w:lang w:val="en-US"/>
        </w:rPr>
      </w:pPr>
      <w:r w:rsidRPr="0081511B">
        <w:rPr>
          <w:rFonts w:asciiTheme="minorHAnsi" w:hAnsiTheme="minorHAnsi" w:cstheme="minorHAnsi"/>
          <w:lang w:val="en-US"/>
        </w:rPr>
        <w:t xml:space="preserve">Work with partners to improve </w:t>
      </w:r>
      <w:r w:rsidR="00C26072">
        <w:rPr>
          <w:rFonts w:asciiTheme="minorHAnsi" w:hAnsiTheme="minorHAnsi" w:cstheme="minorHAnsi"/>
          <w:lang w:val="en-US"/>
        </w:rPr>
        <w:t xml:space="preserve">support </w:t>
      </w:r>
      <w:r w:rsidRPr="0081511B">
        <w:rPr>
          <w:rFonts w:asciiTheme="minorHAnsi" w:hAnsiTheme="minorHAnsi" w:cstheme="minorHAnsi"/>
          <w:lang w:val="en-US"/>
        </w:rPr>
        <w:t>services to artists and arts organizations.</w:t>
      </w:r>
    </w:p>
    <w:p w:rsidR="009C03AA" w:rsidRPr="0081511B" w:rsidRDefault="009C03AA" w:rsidP="00B14D8E">
      <w:pPr>
        <w:pStyle w:val="NormalWeb"/>
        <w:numPr>
          <w:ilvl w:val="0"/>
          <w:numId w:val="17"/>
        </w:numPr>
        <w:spacing w:line="276" w:lineRule="auto"/>
        <w:rPr>
          <w:rFonts w:asciiTheme="minorHAnsi" w:hAnsiTheme="minorHAnsi" w:cstheme="minorHAnsi"/>
          <w:lang w:val="en-US"/>
        </w:rPr>
      </w:pPr>
      <w:r w:rsidRPr="0081511B">
        <w:rPr>
          <w:rFonts w:asciiTheme="minorHAnsi" w:hAnsiTheme="minorHAnsi" w:cstheme="minorHAnsi"/>
          <w:lang w:val="en-US"/>
        </w:rPr>
        <w:t>Work with partners to develop and share research to advocate for the value of the arts in people’s lives</w:t>
      </w:r>
      <w:r w:rsidR="00E70113" w:rsidRPr="0081511B">
        <w:rPr>
          <w:rFonts w:asciiTheme="minorHAnsi" w:hAnsiTheme="minorHAnsi" w:cstheme="minorHAnsi"/>
          <w:lang w:val="en-US"/>
        </w:rPr>
        <w:t xml:space="preserve"> and demonstrate the economic and social value of the arts</w:t>
      </w:r>
      <w:r w:rsidRPr="0081511B">
        <w:rPr>
          <w:rFonts w:asciiTheme="minorHAnsi" w:hAnsiTheme="minorHAnsi" w:cstheme="minorHAnsi"/>
          <w:lang w:val="en-US"/>
        </w:rPr>
        <w:t>.</w:t>
      </w:r>
    </w:p>
    <w:p w:rsidR="0002391F" w:rsidRPr="00EA26CC" w:rsidRDefault="0002391F" w:rsidP="009C03AA">
      <w:pPr>
        <w:pStyle w:val="NormalWeb"/>
        <w:rPr>
          <w:rFonts w:asciiTheme="minorHAnsi" w:hAnsiTheme="minorHAnsi" w:cstheme="minorHAnsi"/>
          <w:b/>
          <w:sz w:val="22"/>
          <w:szCs w:val="22"/>
          <w:lang w:val="en-US"/>
        </w:rPr>
      </w:pPr>
    </w:p>
    <w:p w:rsidR="009C03AA" w:rsidRPr="00EA26CC" w:rsidRDefault="009C03AA" w:rsidP="009C03AA">
      <w:pPr>
        <w:pStyle w:val="NormalWeb"/>
        <w:rPr>
          <w:rFonts w:asciiTheme="minorHAnsi" w:hAnsiTheme="minorHAnsi" w:cstheme="minorHAnsi"/>
          <w:sz w:val="22"/>
          <w:szCs w:val="22"/>
          <w:lang w:val="en-US"/>
        </w:rPr>
      </w:pPr>
    </w:p>
    <w:p w:rsidR="00B917A0" w:rsidRPr="00EA26CC" w:rsidRDefault="00B917A0" w:rsidP="00B917A0">
      <w:pPr>
        <w:pStyle w:val="NormalWeb"/>
        <w:rPr>
          <w:rFonts w:asciiTheme="minorHAnsi" w:hAnsiTheme="minorHAnsi" w:cstheme="minorHAnsi"/>
          <w:b/>
          <w:sz w:val="22"/>
          <w:szCs w:val="22"/>
          <w:lang w:val="en-US"/>
        </w:rPr>
      </w:pPr>
    </w:p>
    <w:p w:rsidR="00B917A0" w:rsidRPr="00EA26CC" w:rsidRDefault="00B917A0" w:rsidP="00B917A0">
      <w:pPr>
        <w:pStyle w:val="NormalWeb"/>
        <w:rPr>
          <w:rFonts w:asciiTheme="minorHAnsi" w:hAnsiTheme="minorHAnsi" w:cstheme="minorHAnsi"/>
          <w:sz w:val="22"/>
          <w:szCs w:val="22"/>
          <w:lang w:val="en-US"/>
        </w:rPr>
      </w:pPr>
    </w:p>
    <w:p w:rsidR="00B917A0" w:rsidRPr="00C566D6" w:rsidRDefault="00B917A0" w:rsidP="00B917A0">
      <w:pPr>
        <w:rPr>
          <w:rFonts w:cstheme="minorHAnsi"/>
          <w:lang w:val="en-US"/>
        </w:rPr>
      </w:pPr>
    </w:p>
    <w:sectPr w:rsidR="00B917A0" w:rsidRPr="00C566D6" w:rsidSect="00A4378D">
      <w:headerReference w:type="even" r:id="rId11"/>
      <w:headerReference w:type="default" r:id="rId12"/>
      <w:footerReference w:type="default" r:id="rId13"/>
      <w:head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44F" w:rsidRDefault="00CA044F" w:rsidP="00E34A41">
      <w:r>
        <w:separator/>
      </w:r>
    </w:p>
  </w:endnote>
  <w:endnote w:type="continuationSeparator" w:id="0">
    <w:p w:rsidR="00CA044F" w:rsidRDefault="00CA044F" w:rsidP="00E3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A41" w:rsidRDefault="00E34A41">
    <w:pPr>
      <w:pStyle w:val="Footer"/>
      <w:jc w:val="center"/>
    </w:pPr>
  </w:p>
  <w:p w:rsidR="00E34A41" w:rsidRDefault="000E024A">
    <w:pPr>
      <w:pStyle w:val="Footer"/>
    </w:pPr>
    <w:r>
      <w:rPr>
        <w:noProof/>
        <w:lang w:val="en-US"/>
      </w:rPr>
      <w:drawing>
        <wp:inline distT="0" distB="0" distL="0" distR="0" wp14:anchorId="17AEFBC1" wp14:editId="2EFCEA2A">
          <wp:extent cx="1455575"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bilingual-nwtartscouncil.png"/>
                  <pic:cNvPicPr/>
                </pic:nvPicPr>
                <pic:blipFill>
                  <a:blip r:embed="rId1">
                    <a:extLst>
                      <a:ext uri="{28A0092B-C50C-407E-A947-70E740481C1C}">
                        <a14:useLocalDpi xmlns:a14="http://schemas.microsoft.com/office/drawing/2010/main" val="0"/>
                      </a:ext>
                    </a:extLst>
                  </a:blip>
                  <a:stretch>
                    <a:fillRect/>
                  </a:stretch>
                </pic:blipFill>
                <pic:spPr>
                  <a:xfrm>
                    <a:off x="0" y="0"/>
                    <a:ext cx="1458552" cy="305423"/>
                  </a:xfrm>
                  <a:prstGeom prst="rect">
                    <a:avLst/>
                  </a:prstGeom>
                </pic:spPr>
              </pic:pic>
            </a:graphicData>
          </a:graphic>
        </wp:inline>
      </w:drawing>
    </w:r>
    <w:r>
      <w:rPr>
        <w:rFonts w:asciiTheme="majorHAnsi" w:hAnsiTheme="majorHAnsi"/>
        <w:b/>
        <w:sz w:val="24"/>
        <w:szCs w:val="24"/>
      </w:rPr>
      <w:tab/>
    </w:r>
    <w:r>
      <w:rPr>
        <w:rFonts w:asciiTheme="majorHAnsi" w:hAnsiTheme="majorHAnsi"/>
        <w:b/>
        <w:sz w:val="24"/>
        <w:szCs w:val="24"/>
      </w:rPr>
      <w:tab/>
    </w:r>
    <w:r w:rsidRPr="00443B4E">
      <w:rPr>
        <w:rFonts w:asciiTheme="majorHAnsi" w:hAnsiTheme="majorHAnsi"/>
        <w:b/>
        <w:sz w:val="20"/>
        <w:szCs w:val="20"/>
      </w:rPr>
      <w:t>NWT Arts Council Strategic Plan</w:t>
    </w:r>
    <w:r w:rsidR="00CA044F">
      <w:rPr>
        <w:rFonts w:asciiTheme="majorHAnsi" w:hAnsiTheme="majorHAnsi"/>
        <w:b/>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15149" o:spid="_x0000_s2052" type="#_x0000_t75" style="position:absolute;margin-left:0;margin-top:0;width:2025pt;height:424.1pt;z-index:-251655168;mso-position-horizontal:center;mso-position-horizontal-relative:margin;mso-position-vertical:center;mso-position-vertical-relative:margin" o:allowincell="f">
          <v:imagedata r:id="rId2" o:title="banner-bilingual-nwtartscouncil" gain="19661f" blacklevel="22938f"/>
          <w10:wrap anchorx="margin" anchory="margin"/>
        </v:shape>
      </w:pict>
    </w:r>
    <w:r w:rsidRPr="00443B4E">
      <w:rPr>
        <w:rFonts w:asciiTheme="majorHAnsi" w:hAnsiTheme="majorHAnsi"/>
        <w:b/>
        <w:sz w:val="20"/>
        <w:szCs w:val="20"/>
      </w:rPr>
      <w:t xml:space="preserve"> 2014-</w:t>
    </w:r>
    <w:r w:rsidR="00640DD4">
      <w:rPr>
        <w:rFonts w:asciiTheme="majorHAnsi" w:hAnsiTheme="majorHAnsi"/>
        <w:b/>
        <w:sz w:val="20"/>
        <w:szCs w:val="20"/>
      </w:rPr>
      <w:t>20</w:t>
    </w:r>
    <w:r w:rsidRPr="00443B4E">
      <w:rPr>
        <w:rFonts w:asciiTheme="majorHAnsi" w:hAnsiTheme="majorHAnsi"/>
        <w:b/>
        <w:sz w:val="20"/>
        <w:szCs w:val="20"/>
      </w:rPr>
      <w:t>18</w:t>
    </w:r>
    <w:r w:rsidRPr="00443B4E">
      <w:rPr>
        <w:rFonts w:asciiTheme="majorHAnsi" w:hAnsiTheme="majorHAnsi"/>
        <w:b/>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44F" w:rsidRDefault="00CA044F" w:rsidP="00E34A41">
      <w:r>
        <w:separator/>
      </w:r>
    </w:p>
  </w:footnote>
  <w:footnote w:type="continuationSeparator" w:id="0">
    <w:p w:rsidR="00CA044F" w:rsidRDefault="00CA044F" w:rsidP="00E34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1E" w:rsidRDefault="00CA044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15148" o:spid="_x0000_s2050" type="#_x0000_t75" style="position:absolute;margin-left:0;margin-top:0;width:2025pt;height:424.1pt;z-index:-251657216;mso-position-horizontal:center;mso-position-horizontal-relative:margin;mso-position-vertical:center;mso-position-vertical-relative:margin" o:allowincell="f">
          <v:imagedata r:id="rId1" o:title="banner-bilingual-nwtartscounci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669487"/>
      <w:docPartObj>
        <w:docPartGallery w:val="Page Numbers (Top of Page)"/>
        <w:docPartUnique/>
      </w:docPartObj>
    </w:sdtPr>
    <w:sdtEndPr>
      <w:rPr>
        <w:noProof/>
      </w:rPr>
    </w:sdtEndPr>
    <w:sdtContent>
      <w:p w:rsidR="00CD2AC3" w:rsidRDefault="00CD2AC3">
        <w:pPr>
          <w:pStyle w:val="Header"/>
          <w:jc w:val="center"/>
        </w:pPr>
        <w:r>
          <w:fldChar w:fldCharType="begin"/>
        </w:r>
        <w:r>
          <w:instrText xml:space="preserve"> PAGE   \* MERGEFORMAT </w:instrText>
        </w:r>
        <w:r>
          <w:fldChar w:fldCharType="separate"/>
        </w:r>
        <w:r w:rsidR="00766C18">
          <w:rPr>
            <w:noProof/>
          </w:rPr>
          <w:t>2</w:t>
        </w:r>
        <w:r>
          <w:rPr>
            <w:noProof/>
          </w:rPr>
          <w:fldChar w:fldCharType="end"/>
        </w:r>
      </w:p>
    </w:sdtContent>
  </w:sdt>
  <w:p w:rsidR="00E75EF2" w:rsidRDefault="00E75E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1E" w:rsidRDefault="00CA044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15147" o:spid="_x0000_s2049" type="#_x0000_t75" style="position:absolute;margin-left:0;margin-top:0;width:2025pt;height:424.1pt;z-index:-251658240;mso-position-horizontal:center;mso-position-horizontal-relative:margin;mso-position-vertical:center;mso-position-vertical-relative:margin" o:allowincell="f">
          <v:imagedata r:id="rId1" o:title="banner-bilingual-nwtartscounci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0AC3"/>
    <w:multiLevelType w:val="hybridMultilevel"/>
    <w:tmpl w:val="A04A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55C01"/>
    <w:multiLevelType w:val="hybridMultilevel"/>
    <w:tmpl w:val="C316D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43B70"/>
    <w:multiLevelType w:val="hybridMultilevel"/>
    <w:tmpl w:val="0120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F55EE"/>
    <w:multiLevelType w:val="hybridMultilevel"/>
    <w:tmpl w:val="851AB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015A3"/>
    <w:multiLevelType w:val="hybridMultilevel"/>
    <w:tmpl w:val="795E9A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4ED7DAB"/>
    <w:multiLevelType w:val="hybridMultilevel"/>
    <w:tmpl w:val="C9D2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F678A"/>
    <w:multiLevelType w:val="hybridMultilevel"/>
    <w:tmpl w:val="5934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0A0DEC"/>
    <w:multiLevelType w:val="hybridMultilevel"/>
    <w:tmpl w:val="7A86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226B09"/>
    <w:multiLevelType w:val="hybridMultilevel"/>
    <w:tmpl w:val="0B841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893788"/>
    <w:multiLevelType w:val="hybridMultilevel"/>
    <w:tmpl w:val="59466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2DF2ACD"/>
    <w:multiLevelType w:val="hybridMultilevel"/>
    <w:tmpl w:val="6380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1C7D20"/>
    <w:multiLevelType w:val="hybridMultilevel"/>
    <w:tmpl w:val="316A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CA2947"/>
    <w:multiLevelType w:val="hybridMultilevel"/>
    <w:tmpl w:val="7DB4F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431B84"/>
    <w:multiLevelType w:val="hybridMultilevel"/>
    <w:tmpl w:val="9CC0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4B1533"/>
    <w:multiLevelType w:val="hybridMultilevel"/>
    <w:tmpl w:val="DFA0A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BE428B"/>
    <w:multiLevelType w:val="hybridMultilevel"/>
    <w:tmpl w:val="36BE9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2652E3"/>
    <w:multiLevelType w:val="hybridMultilevel"/>
    <w:tmpl w:val="FED261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4"/>
  </w:num>
  <w:num w:numId="3">
    <w:abstractNumId w:val="9"/>
  </w:num>
  <w:num w:numId="4">
    <w:abstractNumId w:val="3"/>
  </w:num>
  <w:num w:numId="5">
    <w:abstractNumId w:val="12"/>
  </w:num>
  <w:num w:numId="6">
    <w:abstractNumId w:val="10"/>
  </w:num>
  <w:num w:numId="7">
    <w:abstractNumId w:val="8"/>
  </w:num>
  <w:num w:numId="8">
    <w:abstractNumId w:val="13"/>
  </w:num>
  <w:num w:numId="9">
    <w:abstractNumId w:val="2"/>
  </w:num>
  <w:num w:numId="10">
    <w:abstractNumId w:val="7"/>
  </w:num>
  <w:num w:numId="11">
    <w:abstractNumId w:val="6"/>
  </w:num>
  <w:num w:numId="12">
    <w:abstractNumId w:val="14"/>
  </w:num>
  <w:num w:numId="13">
    <w:abstractNumId w:val="0"/>
  </w:num>
  <w:num w:numId="14">
    <w:abstractNumId w:val="11"/>
  </w:num>
  <w:num w:numId="15">
    <w:abstractNumId w:val="5"/>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883"/>
    <w:rsid w:val="0002391F"/>
    <w:rsid w:val="00032A6D"/>
    <w:rsid w:val="0005521E"/>
    <w:rsid w:val="0007478C"/>
    <w:rsid w:val="00093DED"/>
    <w:rsid w:val="000E024A"/>
    <w:rsid w:val="000E6CDC"/>
    <w:rsid w:val="000F4FC9"/>
    <w:rsid w:val="00174527"/>
    <w:rsid w:val="00211698"/>
    <w:rsid w:val="00247C42"/>
    <w:rsid w:val="0025654F"/>
    <w:rsid w:val="00281AB0"/>
    <w:rsid w:val="002C4882"/>
    <w:rsid w:val="0032376E"/>
    <w:rsid w:val="003652C0"/>
    <w:rsid w:val="00373E1B"/>
    <w:rsid w:val="003A0B64"/>
    <w:rsid w:val="003A46D4"/>
    <w:rsid w:val="003D3A42"/>
    <w:rsid w:val="00443B4E"/>
    <w:rsid w:val="00460879"/>
    <w:rsid w:val="00465ED9"/>
    <w:rsid w:val="00481FE6"/>
    <w:rsid w:val="004A7607"/>
    <w:rsid w:val="004F1286"/>
    <w:rsid w:val="00532F0A"/>
    <w:rsid w:val="00574885"/>
    <w:rsid w:val="005A28AA"/>
    <w:rsid w:val="005D23F8"/>
    <w:rsid w:val="005F42E1"/>
    <w:rsid w:val="00600BD5"/>
    <w:rsid w:val="00640DD4"/>
    <w:rsid w:val="00652BB8"/>
    <w:rsid w:val="00653361"/>
    <w:rsid w:val="00690719"/>
    <w:rsid w:val="006B09D0"/>
    <w:rsid w:val="006C736B"/>
    <w:rsid w:val="006F7CB2"/>
    <w:rsid w:val="00703334"/>
    <w:rsid w:val="00712093"/>
    <w:rsid w:val="00723FD6"/>
    <w:rsid w:val="007526C8"/>
    <w:rsid w:val="00756E6F"/>
    <w:rsid w:val="00766C18"/>
    <w:rsid w:val="0077723F"/>
    <w:rsid w:val="00782497"/>
    <w:rsid w:val="007B675A"/>
    <w:rsid w:val="007C2ABA"/>
    <w:rsid w:val="007E7308"/>
    <w:rsid w:val="0081511B"/>
    <w:rsid w:val="008346EC"/>
    <w:rsid w:val="00843095"/>
    <w:rsid w:val="00852BE4"/>
    <w:rsid w:val="00855D27"/>
    <w:rsid w:val="00863BA7"/>
    <w:rsid w:val="00886C1C"/>
    <w:rsid w:val="00886DE2"/>
    <w:rsid w:val="00890A86"/>
    <w:rsid w:val="0089103C"/>
    <w:rsid w:val="00925B4A"/>
    <w:rsid w:val="00930DEE"/>
    <w:rsid w:val="00943F4F"/>
    <w:rsid w:val="00997172"/>
    <w:rsid w:val="00997175"/>
    <w:rsid w:val="009A0F72"/>
    <w:rsid w:val="009B0BF1"/>
    <w:rsid w:val="009C03AA"/>
    <w:rsid w:val="009E17F2"/>
    <w:rsid w:val="009F1FA8"/>
    <w:rsid w:val="00A03988"/>
    <w:rsid w:val="00A12F25"/>
    <w:rsid w:val="00A16322"/>
    <w:rsid w:val="00A30DF2"/>
    <w:rsid w:val="00A33EA8"/>
    <w:rsid w:val="00A36AC3"/>
    <w:rsid w:val="00A370B1"/>
    <w:rsid w:val="00A4378D"/>
    <w:rsid w:val="00A643E6"/>
    <w:rsid w:val="00A777B9"/>
    <w:rsid w:val="00AB5E2F"/>
    <w:rsid w:val="00AC7BB6"/>
    <w:rsid w:val="00AF636D"/>
    <w:rsid w:val="00B14D8E"/>
    <w:rsid w:val="00B404A5"/>
    <w:rsid w:val="00B80B6F"/>
    <w:rsid w:val="00B917A0"/>
    <w:rsid w:val="00B9730B"/>
    <w:rsid w:val="00BE1DE8"/>
    <w:rsid w:val="00BE39B2"/>
    <w:rsid w:val="00BF59B9"/>
    <w:rsid w:val="00BF5D50"/>
    <w:rsid w:val="00C061D4"/>
    <w:rsid w:val="00C26072"/>
    <w:rsid w:val="00C311CC"/>
    <w:rsid w:val="00C371D4"/>
    <w:rsid w:val="00C566D6"/>
    <w:rsid w:val="00C76A02"/>
    <w:rsid w:val="00C82834"/>
    <w:rsid w:val="00CA044F"/>
    <w:rsid w:val="00CD2AC3"/>
    <w:rsid w:val="00CF5883"/>
    <w:rsid w:val="00D07D95"/>
    <w:rsid w:val="00D15094"/>
    <w:rsid w:val="00D4231F"/>
    <w:rsid w:val="00D65880"/>
    <w:rsid w:val="00D772EE"/>
    <w:rsid w:val="00D8439B"/>
    <w:rsid w:val="00D97178"/>
    <w:rsid w:val="00DA0360"/>
    <w:rsid w:val="00DA7B84"/>
    <w:rsid w:val="00DC5F73"/>
    <w:rsid w:val="00DE19B3"/>
    <w:rsid w:val="00E34A41"/>
    <w:rsid w:val="00E40E96"/>
    <w:rsid w:val="00E42730"/>
    <w:rsid w:val="00E439E1"/>
    <w:rsid w:val="00E70113"/>
    <w:rsid w:val="00E74730"/>
    <w:rsid w:val="00E74F2F"/>
    <w:rsid w:val="00E75EF2"/>
    <w:rsid w:val="00E9373E"/>
    <w:rsid w:val="00EA26CC"/>
    <w:rsid w:val="00EA5D64"/>
    <w:rsid w:val="00EF1F19"/>
    <w:rsid w:val="00F00E7D"/>
    <w:rsid w:val="00F0707A"/>
    <w:rsid w:val="00F7273F"/>
    <w:rsid w:val="00FB30AE"/>
    <w:rsid w:val="00FE0F74"/>
    <w:rsid w:val="00FE12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2A6D"/>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dc">
    <w:name w:val="dc"/>
    <w:basedOn w:val="DefaultParagraphFont"/>
    <w:rsid w:val="00032A6D"/>
  </w:style>
  <w:style w:type="paragraph" w:styleId="BalloonText">
    <w:name w:val="Balloon Text"/>
    <w:basedOn w:val="Normal"/>
    <w:link w:val="BalloonTextChar"/>
    <w:uiPriority w:val="99"/>
    <w:semiHidden/>
    <w:unhideWhenUsed/>
    <w:rsid w:val="00E34A41"/>
    <w:rPr>
      <w:rFonts w:ascii="Tahoma" w:hAnsi="Tahoma" w:cs="Tahoma"/>
      <w:sz w:val="16"/>
      <w:szCs w:val="16"/>
    </w:rPr>
  </w:style>
  <w:style w:type="character" w:customStyle="1" w:styleId="BalloonTextChar">
    <w:name w:val="Balloon Text Char"/>
    <w:basedOn w:val="DefaultParagraphFont"/>
    <w:link w:val="BalloonText"/>
    <w:uiPriority w:val="99"/>
    <w:semiHidden/>
    <w:rsid w:val="00E34A41"/>
    <w:rPr>
      <w:rFonts w:ascii="Tahoma" w:hAnsi="Tahoma" w:cs="Tahoma"/>
      <w:sz w:val="16"/>
      <w:szCs w:val="16"/>
    </w:rPr>
  </w:style>
  <w:style w:type="paragraph" w:styleId="Header">
    <w:name w:val="header"/>
    <w:basedOn w:val="Normal"/>
    <w:link w:val="HeaderChar"/>
    <w:uiPriority w:val="99"/>
    <w:unhideWhenUsed/>
    <w:rsid w:val="00E34A41"/>
    <w:pPr>
      <w:tabs>
        <w:tab w:val="center" w:pos="4680"/>
        <w:tab w:val="right" w:pos="9360"/>
      </w:tabs>
    </w:pPr>
  </w:style>
  <w:style w:type="character" w:customStyle="1" w:styleId="HeaderChar">
    <w:name w:val="Header Char"/>
    <w:basedOn w:val="DefaultParagraphFont"/>
    <w:link w:val="Header"/>
    <w:uiPriority w:val="99"/>
    <w:rsid w:val="00E34A41"/>
  </w:style>
  <w:style w:type="paragraph" w:styleId="Footer">
    <w:name w:val="footer"/>
    <w:basedOn w:val="Normal"/>
    <w:link w:val="FooterChar"/>
    <w:uiPriority w:val="99"/>
    <w:unhideWhenUsed/>
    <w:rsid w:val="00E34A41"/>
    <w:pPr>
      <w:tabs>
        <w:tab w:val="center" w:pos="4680"/>
        <w:tab w:val="right" w:pos="9360"/>
      </w:tabs>
    </w:pPr>
  </w:style>
  <w:style w:type="character" w:customStyle="1" w:styleId="FooterChar">
    <w:name w:val="Footer Char"/>
    <w:basedOn w:val="DefaultParagraphFont"/>
    <w:link w:val="Footer"/>
    <w:uiPriority w:val="99"/>
    <w:rsid w:val="00E34A41"/>
  </w:style>
  <w:style w:type="paragraph" w:styleId="ListParagraph">
    <w:name w:val="List Paragraph"/>
    <w:basedOn w:val="Normal"/>
    <w:uiPriority w:val="34"/>
    <w:qFormat/>
    <w:rsid w:val="00E40E96"/>
    <w:pPr>
      <w:pBdr>
        <w:top w:val="nil"/>
        <w:left w:val="nil"/>
        <w:bottom w:val="nil"/>
        <w:right w:val="nil"/>
        <w:between w:val="nil"/>
        <w:bar w:val="nil"/>
      </w:pBdr>
      <w:ind w:left="720"/>
      <w:contextualSpacing/>
    </w:pPr>
    <w:rPr>
      <w:rFonts w:ascii="Times New Roman" w:eastAsia="Arial Unicode MS" w:hAnsi="Times New Roman" w:cs="Times New Roman"/>
      <w:sz w:val="24"/>
      <w:szCs w:val="24"/>
      <w:bdr w:val="nil"/>
      <w:lang w:val="en-US"/>
    </w:rPr>
  </w:style>
  <w:style w:type="paragraph" w:styleId="NoSpacing">
    <w:name w:val="No Spacing"/>
    <w:link w:val="NoSpacingChar"/>
    <w:uiPriority w:val="1"/>
    <w:qFormat/>
    <w:rsid w:val="00C566D6"/>
    <w:rPr>
      <w:rFonts w:eastAsiaTheme="minorEastAsia"/>
      <w:lang w:val="en-US" w:eastAsia="ja-JP"/>
    </w:rPr>
  </w:style>
  <w:style w:type="character" w:customStyle="1" w:styleId="NoSpacingChar">
    <w:name w:val="No Spacing Char"/>
    <w:basedOn w:val="DefaultParagraphFont"/>
    <w:link w:val="NoSpacing"/>
    <w:uiPriority w:val="1"/>
    <w:rsid w:val="00C566D6"/>
    <w:rPr>
      <w:rFonts w:eastAsiaTheme="minorEastAsia"/>
      <w:lang w:val="en-US" w:eastAsia="ja-JP"/>
    </w:rPr>
  </w:style>
  <w:style w:type="character" w:styleId="Emphasis">
    <w:name w:val="Emphasis"/>
    <w:basedOn w:val="DefaultParagraphFont"/>
    <w:uiPriority w:val="20"/>
    <w:qFormat/>
    <w:rsid w:val="00B404A5"/>
    <w:rPr>
      <w:b/>
      <w:bCs/>
      <w:i w:val="0"/>
      <w:iCs w:val="0"/>
    </w:rPr>
  </w:style>
  <w:style w:type="character" w:customStyle="1" w:styleId="st1">
    <w:name w:val="st1"/>
    <w:basedOn w:val="DefaultParagraphFont"/>
    <w:rsid w:val="00B40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2A6D"/>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dc">
    <w:name w:val="dc"/>
    <w:basedOn w:val="DefaultParagraphFont"/>
    <w:rsid w:val="00032A6D"/>
  </w:style>
  <w:style w:type="paragraph" w:styleId="BalloonText">
    <w:name w:val="Balloon Text"/>
    <w:basedOn w:val="Normal"/>
    <w:link w:val="BalloonTextChar"/>
    <w:uiPriority w:val="99"/>
    <w:semiHidden/>
    <w:unhideWhenUsed/>
    <w:rsid w:val="00E34A41"/>
    <w:rPr>
      <w:rFonts w:ascii="Tahoma" w:hAnsi="Tahoma" w:cs="Tahoma"/>
      <w:sz w:val="16"/>
      <w:szCs w:val="16"/>
    </w:rPr>
  </w:style>
  <w:style w:type="character" w:customStyle="1" w:styleId="BalloonTextChar">
    <w:name w:val="Balloon Text Char"/>
    <w:basedOn w:val="DefaultParagraphFont"/>
    <w:link w:val="BalloonText"/>
    <w:uiPriority w:val="99"/>
    <w:semiHidden/>
    <w:rsid w:val="00E34A41"/>
    <w:rPr>
      <w:rFonts w:ascii="Tahoma" w:hAnsi="Tahoma" w:cs="Tahoma"/>
      <w:sz w:val="16"/>
      <w:szCs w:val="16"/>
    </w:rPr>
  </w:style>
  <w:style w:type="paragraph" w:styleId="Header">
    <w:name w:val="header"/>
    <w:basedOn w:val="Normal"/>
    <w:link w:val="HeaderChar"/>
    <w:uiPriority w:val="99"/>
    <w:unhideWhenUsed/>
    <w:rsid w:val="00E34A41"/>
    <w:pPr>
      <w:tabs>
        <w:tab w:val="center" w:pos="4680"/>
        <w:tab w:val="right" w:pos="9360"/>
      </w:tabs>
    </w:pPr>
  </w:style>
  <w:style w:type="character" w:customStyle="1" w:styleId="HeaderChar">
    <w:name w:val="Header Char"/>
    <w:basedOn w:val="DefaultParagraphFont"/>
    <w:link w:val="Header"/>
    <w:uiPriority w:val="99"/>
    <w:rsid w:val="00E34A41"/>
  </w:style>
  <w:style w:type="paragraph" w:styleId="Footer">
    <w:name w:val="footer"/>
    <w:basedOn w:val="Normal"/>
    <w:link w:val="FooterChar"/>
    <w:uiPriority w:val="99"/>
    <w:unhideWhenUsed/>
    <w:rsid w:val="00E34A41"/>
    <w:pPr>
      <w:tabs>
        <w:tab w:val="center" w:pos="4680"/>
        <w:tab w:val="right" w:pos="9360"/>
      </w:tabs>
    </w:pPr>
  </w:style>
  <w:style w:type="character" w:customStyle="1" w:styleId="FooterChar">
    <w:name w:val="Footer Char"/>
    <w:basedOn w:val="DefaultParagraphFont"/>
    <w:link w:val="Footer"/>
    <w:uiPriority w:val="99"/>
    <w:rsid w:val="00E34A41"/>
  </w:style>
  <w:style w:type="paragraph" w:styleId="ListParagraph">
    <w:name w:val="List Paragraph"/>
    <w:basedOn w:val="Normal"/>
    <w:uiPriority w:val="34"/>
    <w:qFormat/>
    <w:rsid w:val="00E40E96"/>
    <w:pPr>
      <w:pBdr>
        <w:top w:val="nil"/>
        <w:left w:val="nil"/>
        <w:bottom w:val="nil"/>
        <w:right w:val="nil"/>
        <w:between w:val="nil"/>
        <w:bar w:val="nil"/>
      </w:pBdr>
      <w:ind w:left="720"/>
      <w:contextualSpacing/>
    </w:pPr>
    <w:rPr>
      <w:rFonts w:ascii="Times New Roman" w:eastAsia="Arial Unicode MS" w:hAnsi="Times New Roman" w:cs="Times New Roman"/>
      <w:sz w:val="24"/>
      <w:szCs w:val="24"/>
      <w:bdr w:val="nil"/>
      <w:lang w:val="en-US"/>
    </w:rPr>
  </w:style>
  <w:style w:type="paragraph" w:styleId="NoSpacing">
    <w:name w:val="No Spacing"/>
    <w:link w:val="NoSpacingChar"/>
    <w:uiPriority w:val="1"/>
    <w:qFormat/>
    <w:rsid w:val="00C566D6"/>
    <w:rPr>
      <w:rFonts w:eastAsiaTheme="minorEastAsia"/>
      <w:lang w:val="en-US" w:eastAsia="ja-JP"/>
    </w:rPr>
  </w:style>
  <w:style w:type="character" w:customStyle="1" w:styleId="NoSpacingChar">
    <w:name w:val="No Spacing Char"/>
    <w:basedOn w:val="DefaultParagraphFont"/>
    <w:link w:val="NoSpacing"/>
    <w:uiPriority w:val="1"/>
    <w:rsid w:val="00C566D6"/>
    <w:rPr>
      <w:rFonts w:eastAsiaTheme="minorEastAsia"/>
      <w:lang w:val="en-US" w:eastAsia="ja-JP"/>
    </w:rPr>
  </w:style>
  <w:style w:type="character" w:styleId="Emphasis">
    <w:name w:val="Emphasis"/>
    <w:basedOn w:val="DefaultParagraphFont"/>
    <w:uiPriority w:val="20"/>
    <w:qFormat/>
    <w:rsid w:val="00B404A5"/>
    <w:rPr>
      <w:b/>
      <w:bCs/>
      <w:i w:val="0"/>
      <w:iCs w:val="0"/>
    </w:rPr>
  </w:style>
  <w:style w:type="character" w:customStyle="1" w:styleId="st1">
    <w:name w:val="st1"/>
    <w:basedOn w:val="DefaultParagraphFont"/>
    <w:rsid w:val="00B40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2014-04-28T00:00:00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3345D9-6B18-4487-93AC-2CE29CA76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NWT Arts Council Strategic Plan</vt:lpstr>
    </vt:vector>
  </TitlesOfParts>
  <Company>NWT Arts Council</Company>
  <LinksUpToDate>false</LinksUpToDate>
  <CharactersWithSpaces>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NWT Arts Council Strategic Plan</dc:title>
  <dc:subject>2014 - 2018</dc:subject>
  <dc:creator>Prepared in collaboration with the NWT Arts Council Board by Jane Marsland, Arts Consultant, Toronto and Lois Little, Lutra Associates, Yellowknife</dc:creator>
  <cp:lastModifiedBy>Boris Atamanenko</cp:lastModifiedBy>
  <cp:revision>5</cp:revision>
  <cp:lastPrinted>2014-03-18T16:45:00Z</cp:lastPrinted>
  <dcterms:created xsi:type="dcterms:W3CDTF">2014-03-18T16:52:00Z</dcterms:created>
  <dcterms:modified xsi:type="dcterms:W3CDTF">2014-04-25T22:27:00Z</dcterms:modified>
</cp:coreProperties>
</file>